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3CE" w:rsidRPr="00895518" w:rsidRDefault="003F559E" w:rsidP="00895518">
      <w:pPr>
        <w:spacing w:after="0"/>
        <w:rPr>
          <w:rFonts w:ascii="Arial Narrow" w:hAnsi="Arial Narrow"/>
          <w:b/>
          <w:sz w:val="24"/>
          <w:szCs w:val="24"/>
        </w:rPr>
      </w:pPr>
      <w:r>
        <w:rPr>
          <w:rFonts w:ascii="Arial Narrow" w:hAnsi="Arial Narrow"/>
          <w:b/>
          <w:noProof/>
          <w:sz w:val="24"/>
          <w:szCs w:val="24"/>
          <w:lang w:val="es-CL" w:eastAsia="es-CL"/>
        </w:rPr>
        <w:drawing>
          <wp:inline distT="0" distB="0" distL="0" distR="0">
            <wp:extent cx="990600" cy="1276350"/>
            <wp:effectExtent l="19050" t="0" r="0" b="0"/>
            <wp:docPr id="1" name="Imagen 1" descr="FOTOH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HL"/>
                    <pic:cNvPicPr>
                      <a:picLocks noChangeAspect="1" noChangeArrowheads="1"/>
                    </pic:cNvPicPr>
                  </pic:nvPicPr>
                  <pic:blipFill>
                    <a:blip r:embed="rId8" cstate="print"/>
                    <a:srcRect/>
                    <a:stretch>
                      <a:fillRect/>
                    </a:stretch>
                  </pic:blipFill>
                  <pic:spPr bwMode="auto">
                    <a:xfrm>
                      <a:off x="0" y="0"/>
                      <a:ext cx="990600" cy="1276350"/>
                    </a:xfrm>
                    <a:prstGeom prst="rect">
                      <a:avLst/>
                    </a:prstGeom>
                    <a:noFill/>
                    <a:ln w="9525">
                      <a:noFill/>
                      <a:miter lim="800000"/>
                      <a:headEnd/>
                      <a:tailEnd/>
                    </a:ln>
                  </pic:spPr>
                </pic:pic>
              </a:graphicData>
            </a:graphic>
          </wp:inline>
        </w:drawing>
      </w:r>
    </w:p>
    <w:p w:rsidR="00F553CE" w:rsidRPr="00895518" w:rsidRDefault="00F553CE" w:rsidP="00DC00F4">
      <w:pPr>
        <w:spacing w:after="0"/>
        <w:jc w:val="center"/>
        <w:rPr>
          <w:rFonts w:ascii="Arial Narrow" w:hAnsi="Arial Narrow"/>
          <w:b/>
          <w:sz w:val="28"/>
          <w:szCs w:val="28"/>
        </w:rPr>
      </w:pPr>
    </w:p>
    <w:p w:rsidR="00DC00F4" w:rsidRPr="00895518" w:rsidRDefault="00DC00F4" w:rsidP="00DC00F4">
      <w:pPr>
        <w:spacing w:after="0"/>
        <w:jc w:val="center"/>
        <w:rPr>
          <w:rFonts w:ascii="Arial Narrow" w:hAnsi="Arial Narrow"/>
          <w:b/>
          <w:sz w:val="28"/>
          <w:szCs w:val="28"/>
        </w:rPr>
      </w:pPr>
      <w:r w:rsidRPr="00895518">
        <w:rPr>
          <w:rFonts w:ascii="Arial Narrow" w:hAnsi="Arial Narrow"/>
          <w:b/>
          <w:sz w:val="28"/>
          <w:szCs w:val="28"/>
        </w:rPr>
        <w:t>Hernán Alejandro Lagos Arancibia</w:t>
      </w:r>
    </w:p>
    <w:p w:rsidR="00DC00F4" w:rsidRPr="00895518" w:rsidRDefault="00DC00F4" w:rsidP="00DC00F4">
      <w:pPr>
        <w:spacing w:after="0"/>
        <w:jc w:val="center"/>
        <w:rPr>
          <w:rFonts w:ascii="Arial Narrow" w:hAnsi="Arial Narrow"/>
          <w:sz w:val="28"/>
          <w:szCs w:val="28"/>
        </w:rPr>
      </w:pPr>
      <w:r w:rsidRPr="00895518">
        <w:rPr>
          <w:rFonts w:ascii="Arial Narrow" w:hAnsi="Arial Narrow"/>
          <w:b/>
          <w:sz w:val="28"/>
          <w:szCs w:val="28"/>
        </w:rPr>
        <w:t>Contador Público y Auditor</w:t>
      </w:r>
      <w:r w:rsidRPr="00895518">
        <w:rPr>
          <w:rFonts w:ascii="Arial Narrow" w:hAnsi="Arial Narrow"/>
          <w:sz w:val="28"/>
          <w:szCs w:val="28"/>
        </w:rPr>
        <w:t>.</w:t>
      </w:r>
    </w:p>
    <w:p w:rsidR="00F553CE" w:rsidRPr="00895518" w:rsidRDefault="00F553CE" w:rsidP="00DC00F4">
      <w:pPr>
        <w:spacing w:after="0"/>
        <w:jc w:val="center"/>
        <w:rPr>
          <w:rFonts w:ascii="Arial Narrow" w:hAnsi="Arial Narrow"/>
          <w:sz w:val="24"/>
          <w:szCs w:val="24"/>
        </w:rPr>
      </w:pPr>
    </w:p>
    <w:p w:rsidR="00DC00F4" w:rsidRPr="00895518" w:rsidRDefault="00DC00F4" w:rsidP="00DC00F4">
      <w:pPr>
        <w:spacing w:after="0"/>
        <w:jc w:val="center"/>
        <w:rPr>
          <w:rFonts w:ascii="Arial Narrow" w:hAnsi="Arial Narrow"/>
          <w:sz w:val="24"/>
          <w:szCs w:val="24"/>
        </w:rPr>
      </w:pPr>
    </w:p>
    <w:p w:rsidR="00F553CE" w:rsidRPr="00895518" w:rsidRDefault="00F553CE" w:rsidP="00DC00F4">
      <w:pPr>
        <w:pStyle w:val="Ttulo1"/>
        <w:pBdr>
          <w:top w:val="none" w:sz="0" w:space="0" w:color="auto"/>
          <w:bottom w:val="single" w:sz="4" w:space="1" w:color="auto"/>
        </w:pBdr>
        <w:jc w:val="both"/>
        <w:rPr>
          <w:rFonts w:ascii="Arial Narrow" w:hAnsi="Arial Narrow"/>
          <w:sz w:val="24"/>
          <w:szCs w:val="24"/>
        </w:rPr>
      </w:pPr>
    </w:p>
    <w:p w:rsidR="00F553CE" w:rsidRPr="00895518" w:rsidRDefault="00F553CE" w:rsidP="00DC00F4">
      <w:pPr>
        <w:pStyle w:val="Ttulo1"/>
        <w:pBdr>
          <w:top w:val="none" w:sz="0" w:space="0" w:color="auto"/>
          <w:bottom w:val="single" w:sz="4" w:space="1" w:color="auto"/>
        </w:pBdr>
        <w:jc w:val="both"/>
        <w:rPr>
          <w:rFonts w:ascii="Arial Narrow" w:hAnsi="Arial Narrow"/>
          <w:sz w:val="24"/>
          <w:szCs w:val="24"/>
        </w:rPr>
      </w:pPr>
    </w:p>
    <w:p w:rsidR="00DC00F4" w:rsidRPr="00895518" w:rsidRDefault="00DC00F4" w:rsidP="00DC00F4">
      <w:pPr>
        <w:pStyle w:val="Ttulo1"/>
        <w:pBdr>
          <w:top w:val="none" w:sz="0" w:space="0" w:color="auto"/>
          <w:bottom w:val="single" w:sz="4" w:space="1" w:color="auto"/>
        </w:pBdr>
        <w:jc w:val="both"/>
        <w:rPr>
          <w:rFonts w:ascii="Arial Narrow" w:hAnsi="Arial Narrow"/>
          <w:sz w:val="24"/>
          <w:szCs w:val="24"/>
        </w:rPr>
      </w:pPr>
      <w:r w:rsidRPr="00895518">
        <w:rPr>
          <w:rFonts w:ascii="Arial Narrow" w:hAnsi="Arial Narrow"/>
          <w:sz w:val="24"/>
          <w:szCs w:val="24"/>
        </w:rPr>
        <w:t>RESUMEN</w:t>
      </w:r>
    </w:p>
    <w:p w:rsidR="00DC00F4" w:rsidRPr="00895518" w:rsidRDefault="00DC00F4" w:rsidP="00DC00F4">
      <w:pPr>
        <w:rPr>
          <w:rFonts w:ascii="Arial Narrow" w:hAnsi="Arial Narrow"/>
          <w:sz w:val="24"/>
          <w:szCs w:val="24"/>
        </w:rPr>
      </w:pPr>
    </w:p>
    <w:p w:rsidR="00DC00F4" w:rsidRPr="00895518" w:rsidRDefault="00DC00F4" w:rsidP="00DC00F4">
      <w:pPr>
        <w:ind w:right="-108"/>
        <w:jc w:val="both"/>
        <w:rPr>
          <w:rFonts w:ascii="Arial Narrow" w:hAnsi="Arial Narrow"/>
          <w:sz w:val="24"/>
          <w:szCs w:val="24"/>
        </w:rPr>
      </w:pPr>
      <w:r w:rsidRPr="00895518">
        <w:rPr>
          <w:rFonts w:ascii="Arial Narrow" w:hAnsi="Arial Narrow"/>
          <w:sz w:val="24"/>
          <w:szCs w:val="24"/>
        </w:rPr>
        <w:t>Contador Auditor con 2</w:t>
      </w:r>
      <w:r w:rsidR="00FE6B6F">
        <w:rPr>
          <w:rFonts w:ascii="Arial Narrow" w:hAnsi="Arial Narrow"/>
          <w:sz w:val="24"/>
          <w:szCs w:val="24"/>
        </w:rPr>
        <w:t>5</w:t>
      </w:r>
      <w:r w:rsidRPr="00895518">
        <w:rPr>
          <w:rFonts w:ascii="Arial Narrow" w:hAnsi="Arial Narrow"/>
          <w:sz w:val="24"/>
          <w:szCs w:val="24"/>
        </w:rPr>
        <w:t xml:space="preserve"> años de experiencia, desempeñándome como Contador General, Jefe de Área y Auditor Computacional. Mi experiencia se ha forjado empresas de rubros como: comerciales, productivos y de servicios, actualmente me desarrollo en TELEFONICA CHILE S.A., a cargo de los procesos de información bases para la gestión contable. Otros focos de desarrollo dentro de la compañía han sido representando la gerencia de contabilidad en los proyectos ATIS LATAM y SAP, asegurando los procesos y la información.</w:t>
      </w:r>
      <w:r w:rsidR="00644BEC">
        <w:rPr>
          <w:rFonts w:ascii="Arial Narrow" w:hAnsi="Arial Narrow"/>
          <w:sz w:val="24"/>
          <w:szCs w:val="24"/>
        </w:rPr>
        <w:t xml:space="preserve"> Actualmente a cargo de los procesos y sistemas de información base de la gerencia para la generación financiera y contable </w:t>
      </w:r>
      <w:r w:rsidR="00644BEC" w:rsidRPr="00895518">
        <w:rPr>
          <w:rFonts w:ascii="Arial Narrow" w:hAnsi="Arial Narrow"/>
          <w:sz w:val="24"/>
          <w:szCs w:val="24"/>
        </w:rPr>
        <w:t xml:space="preserve">estableciendo procedimientos de control y apoyo en la gestión de estas, </w:t>
      </w:r>
      <w:r w:rsidR="00644BEC">
        <w:rPr>
          <w:rFonts w:ascii="Arial Narrow" w:hAnsi="Arial Narrow"/>
          <w:sz w:val="24"/>
          <w:szCs w:val="24"/>
        </w:rPr>
        <w:t>cumpliendo normativa SOX. E</w:t>
      </w:r>
      <w:r w:rsidR="00644BEC" w:rsidRPr="00895518">
        <w:rPr>
          <w:rFonts w:ascii="Arial Narrow" w:hAnsi="Arial Narrow"/>
          <w:sz w:val="24"/>
          <w:szCs w:val="24"/>
        </w:rPr>
        <w:t xml:space="preserve">n los proyectos mencionados </w:t>
      </w:r>
      <w:r w:rsidR="00644BEC">
        <w:rPr>
          <w:rFonts w:ascii="Arial Narrow" w:hAnsi="Arial Narrow"/>
          <w:sz w:val="24"/>
          <w:szCs w:val="24"/>
        </w:rPr>
        <w:t>me correspondió</w:t>
      </w:r>
      <w:r w:rsidR="00644BEC" w:rsidRPr="00895518">
        <w:rPr>
          <w:rFonts w:ascii="Arial Narrow" w:hAnsi="Arial Narrow"/>
          <w:sz w:val="24"/>
          <w:szCs w:val="24"/>
        </w:rPr>
        <w:t xml:space="preserve"> la definición de flujos de información y </w:t>
      </w:r>
      <w:r w:rsidR="00644BEC">
        <w:rPr>
          <w:rFonts w:ascii="Arial Narrow" w:hAnsi="Arial Narrow"/>
          <w:sz w:val="24"/>
          <w:szCs w:val="24"/>
        </w:rPr>
        <w:t>cumplimentación</w:t>
      </w:r>
      <w:r w:rsidR="00644BEC" w:rsidRPr="00895518">
        <w:rPr>
          <w:rFonts w:ascii="Arial Narrow" w:hAnsi="Arial Narrow"/>
          <w:sz w:val="24"/>
          <w:szCs w:val="24"/>
        </w:rPr>
        <w:t xml:space="preserve"> contable orientada a la gestión</w:t>
      </w:r>
      <w:r w:rsidR="00644BEC">
        <w:rPr>
          <w:rFonts w:ascii="Arial Narrow" w:hAnsi="Arial Narrow"/>
          <w:sz w:val="24"/>
          <w:szCs w:val="24"/>
        </w:rPr>
        <w:t>.</w:t>
      </w:r>
      <w:r w:rsidRPr="00895518">
        <w:rPr>
          <w:rFonts w:ascii="Arial Narrow" w:hAnsi="Arial Narrow"/>
          <w:sz w:val="24"/>
          <w:szCs w:val="24"/>
        </w:rPr>
        <w:t xml:space="preserve"> TELEFONICA Chile S.A. pertenece al mercado de las telecomunicaciones, siendo en la actualidad una de las principales proveedoras de servicios de comunicaciones.</w:t>
      </w:r>
    </w:p>
    <w:p w:rsidR="00DC00F4" w:rsidRPr="00895518" w:rsidRDefault="00DC00F4" w:rsidP="00DC00F4">
      <w:pPr>
        <w:ind w:right="-108"/>
        <w:jc w:val="both"/>
        <w:rPr>
          <w:rFonts w:ascii="Arial Narrow" w:hAnsi="Arial Narrow"/>
          <w:sz w:val="24"/>
          <w:szCs w:val="24"/>
        </w:rPr>
      </w:pPr>
      <w:r w:rsidRPr="00895518">
        <w:rPr>
          <w:rFonts w:ascii="Arial Narrow" w:hAnsi="Arial Narrow"/>
          <w:sz w:val="24"/>
          <w:szCs w:val="24"/>
        </w:rPr>
        <w:t>Otros trabajos desarrollados han sido orientados hacia las áreas operativa, financiera y de sistemas,</w:t>
      </w:r>
    </w:p>
    <w:p w:rsidR="00DC00F4" w:rsidRPr="00895518" w:rsidRDefault="00DC00F4" w:rsidP="00DC00F4">
      <w:pPr>
        <w:ind w:right="-108"/>
        <w:jc w:val="both"/>
        <w:rPr>
          <w:rFonts w:ascii="Arial Narrow" w:hAnsi="Arial Narrow"/>
          <w:sz w:val="24"/>
          <w:szCs w:val="24"/>
        </w:rPr>
      </w:pPr>
      <w:r w:rsidRPr="00895518">
        <w:rPr>
          <w:rFonts w:ascii="Arial Narrow" w:hAnsi="Arial Narrow"/>
          <w:sz w:val="24"/>
          <w:szCs w:val="24"/>
        </w:rPr>
        <w:t>Poseo capacidad para trabajar y actuar en equipo, realizar funciones en forma autónoma, bajo presión y constantemente interactuando con el resto de la organización. Cuento con experiencia, además en evaluación e implementación de procedimientos e informes de Gestión orientados al área financiera, facturación y cobranzas, además de experiencia en la normativa contable y tributaria.</w:t>
      </w:r>
    </w:p>
    <w:p w:rsidR="00F553CE" w:rsidRDefault="00F553CE" w:rsidP="00DC00F4">
      <w:pPr>
        <w:ind w:right="-108"/>
        <w:jc w:val="both"/>
        <w:rPr>
          <w:rFonts w:ascii="Arial Narrow" w:hAnsi="Arial Narrow"/>
          <w:sz w:val="24"/>
          <w:szCs w:val="24"/>
        </w:rPr>
      </w:pPr>
    </w:p>
    <w:p w:rsidR="002439CB" w:rsidRDefault="002439CB" w:rsidP="00DC00F4">
      <w:pPr>
        <w:ind w:right="-108"/>
        <w:jc w:val="both"/>
        <w:rPr>
          <w:rFonts w:ascii="Arial Narrow" w:hAnsi="Arial Narrow"/>
          <w:sz w:val="24"/>
          <w:szCs w:val="24"/>
        </w:rPr>
      </w:pPr>
    </w:p>
    <w:p w:rsidR="002439CB" w:rsidRDefault="002439CB" w:rsidP="00DC00F4">
      <w:pPr>
        <w:ind w:right="-108"/>
        <w:jc w:val="both"/>
        <w:rPr>
          <w:rFonts w:ascii="Arial Narrow" w:hAnsi="Arial Narrow"/>
          <w:sz w:val="24"/>
          <w:szCs w:val="24"/>
        </w:rPr>
      </w:pPr>
    </w:p>
    <w:p w:rsidR="002439CB" w:rsidRDefault="002439CB" w:rsidP="00DC00F4">
      <w:pPr>
        <w:ind w:right="-108"/>
        <w:jc w:val="both"/>
        <w:rPr>
          <w:rFonts w:ascii="Arial Narrow" w:hAnsi="Arial Narrow"/>
          <w:sz w:val="24"/>
          <w:szCs w:val="24"/>
        </w:rPr>
      </w:pPr>
    </w:p>
    <w:p w:rsidR="002439CB" w:rsidRDefault="002439CB" w:rsidP="00DC00F4">
      <w:pPr>
        <w:ind w:right="-108"/>
        <w:jc w:val="both"/>
        <w:rPr>
          <w:rFonts w:ascii="Arial Narrow" w:hAnsi="Arial Narrow"/>
          <w:sz w:val="24"/>
          <w:szCs w:val="24"/>
        </w:rPr>
      </w:pPr>
    </w:p>
    <w:p w:rsidR="002439CB" w:rsidRDefault="002439CB" w:rsidP="00DC00F4">
      <w:pPr>
        <w:ind w:right="-108"/>
        <w:jc w:val="both"/>
        <w:rPr>
          <w:rFonts w:ascii="Arial Narrow" w:hAnsi="Arial Narrow"/>
          <w:sz w:val="24"/>
          <w:szCs w:val="24"/>
        </w:rPr>
      </w:pPr>
    </w:p>
    <w:p w:rsidR="002439CB" w:rsidRDefault="002439CB" w:rsidP="00DC00F4">
      <w:pPr>
        <w:ind w:right="-108"/>
        <w:jc w:val="both"/>
        <w:rPr>
          <w:rFonts w:ascii="Arial Narrow" w:hAnsi="Arial Narrow"/>
          <w:sz w:val="24"/>
          <w:szCs w:val="24"/>
        </w:rPr>
      </w:pPr>
    </w:p>
    <w:p w:rsidR="002439CB" w:rsidRPr="00895518" w:rsidRDefault="002439CB" w:rsidP="00DC00F4">
      <w:pPr>
        <w:ind w:right="-108"/>
        <w:jc w:val="both"/>
        <w:rPr>
          <w:rFonts w:ascii="Arial Narrow" w:hAnsi="Arial Narrow"/>
          <w:sz w:val="24"/>
          <w:szCs w:val="24"/>
        </w:rPr>
      </w:pPr>
    </w:p>
    <w:p w:rsidR="00F553CE" w:rsidRPr="00895518" w:rsidRDefault="00F553CE" w:rsidP="00F553CE">
      <w:pPr>
        <w:pStyle w:val="Ttulo2"/>
        <w:pBdr>
          <w:bottom w:val="single" w:sz="4" w:space="1" w:color="auto"/>
        </w:pBdr>
        <w:jc w:val="both"/>
        <w:rPr>
          <w:rFonts w:ascii="Arial Narrow" w:hAnsi="Arial Narrow"/>
          <w:i w:val="0"/>
          <w:sz w:val="24"/>
          <w:szCs w:val="24"/>
        </w:rPr>
      </w:pPr>
      <w:r w:rsidRPr="00895518">
        <w:rPr>
          <w:rFonts w:ascii="Arial Narrow" w:hAnsi="Arial Narrow"/>
          <w:i w:val="0"/>
          <w:sz w:val="24"/>
          <w:szCs w:val="24"/>
        </w:rPr>
        <w:t>ANTECEDENTES PROFESIONALES</w:t>
      </w:r>
    </w:p>
    <w:p w:rsidR="00F553CE" w:rsidRPr="00895518" w:rsidRDefault="00F553CE" w:rsidP="00DC00F4">
      <w:pPr>
        <w:ind w:right="-108"/>
        <w:jc w:val="both"/>
        <w:rPr>
          <w:rFonts w:ascii="Arial Narrow" w:hAnsi="Arial Narrow"/>
          <w:sz w:val="24"/>
          <w:szCs w:val="24"/>
        </w:rPr>
      </w:pPr>
    </w:p>
    <w:p w:rsidR="00F553CE" w:rsidRPr="00895518" w:rsidRDefault="00F553CE" w:rsidP="005A02C2">
      <w:pPr>
        <w:pStyle w:val="Puesto"/>
        <w:spacing w:after="0" w:line="240" w:lineRule="auto"/>
        <w:rPr>
          <w:rFonts w:ascii="Arial Narrow" w:hAnsi="Arial Narrow"/>
          <w:sz w:val="24"/>
          <w:szCs w:val="24"/>
        </w:rPr>
      </w:pPr>
      <w:r w:rsidRPr="00895518">
        <w:rPr>
          <w:rFonts w:ascii="Arial Narrow" w:hAnsi="Arial Narrow"/>
          <w:sz w:val="24"/>
          <w:szCs w:val="24"/>
        </w:rPr>
        <w:t xml:space="preserve">Telefónica CTC Chile S.A.               </w:t>
      </w:r>
      <w:r w:rsidR="00FC0D58" w:rsidRPr="00895518">
        <w:rPr>
          <w:rFonts w:ascii="Arial Narrow" w:hAnsi="Arial Narrow"/>
          <w:sz w:val="24"/>
          <w:szCs w:val="24"/>
        </w:rPr>
        <w:t xml:space="preserve">                                           </w:t>
      </w:r>
      <w:r w:rsidR="005A02C2" w:rsidRPr="00895518">
        <w:rPr>
          <w:rFonts w:ascii="Arial Narrow" w:hAnsi="Arial Narrow"/>
          <w:sz w:val="24"/>
          <w:szCs w:val="24"/>
        </w:rPr>
        <w:t xml:space="preserve">             </w:t>
      </w:r>
      <w:r w:rsidR="00895518">
        <w:rPr>
          <w:rFonts w:ascii="Arial Narrow" w:hAnsi="Arial Narrow"/>
          <w:sz w:val="24"/>
          <w:szCs w:val="24"/>
        </w:rPr>
        <w:t xml:space="preserve">                                                   </w:t>
      </w:r>
      <w:r w:rsidRPr="00895518">
        <w:rPr>
          <w:rFonts w:ascii="Arial Narrow" w:hAnsi="Arial Narrow"/>
          <w:sz w:val="24"/>
          <w:szCs w:val="24"/>
        </w:rPr>
        <w:t xml:space="preserve">Noviembre </w:t>
      </w:r>
      <w:r w:rsidRPr="00895518">
        <w:rPr>
          <w:rFonts w:ascii="Arial Narrow" w:hAnsi="Arial Narrow"/>
          <w:b w:val="0"/>
          <w:bCs/>
          <w:sz w:val="24"/>
          <w:szCs w:val="24"/>
        </w:rPr>
        <w:t>2004</w:t>
      </w:r>
      <w:r w:rsidRPr="00895518">
        <w:rPr>
          <w:rFonts w:ascii="Arial Narrow" w:hAnsi="Arial Narrow"/>
          <w:b w:val="0"/>
          <w:sz w:val="24"/>
          <w:szCs w:val="24"/>
        </w:rPr>
        <w:t xml:space="preserve"> a la fecha</w:t>
      </w:r>
      <w:r w:rsidRPr="00895518">
        <w:rPr>
          <w:rFonts w:ascii="Arial Narrow" w:hAnsi="Arial Narrow"/>
          <w:sz w:val="24"/>
          <w:szCs w:val="24"/>
        </w:rPr>
        <w:t xml:space="preserve">                </w:t>
      </w:r>
    </w:p>
    <w:p w:rsidR="00F553CE" w:rsidRPr="00895518" w:rsidRDefault="00F553CE" w:rsidP="005A02C2">
      <w:pPr>
        <w:pStyle w:val="Puesto"/>
        <w:spacing w:after="0" w:line="240" w:lineRule="auto"/>
        <w:rPr>
          <w:rFonts w:ascii="Arial Narrow" w:hAnsi="Arial Narrow"/>
          <w:sz w:val="24"/>
          <w:szCs w:val="24"/>
        </w:rPr>
      </w:pPr>
      <w:r w:rsidRPr="00895518">
        <w:rPr>
          <w:rFonts w:ascii="Arial Narrow" w:hAnsi="Arial Narrow"/>
          <w:sz w:val="24"/>
          <w:szCs w:val="24"/>
        </w:rPr>
        <w:t xml:space="preserve">Comisión de servicio </w:t>
      </w:r>
    </w:p>
    <w:p w:rsidR="00F553CE" w:rsidRPr="00895518" w:rsidRDefault="00F553CE" w:rsidP="00F553CE">
      <w:pPr>
        <w:ind w:right="-108"/>
        <w:rPr>
          <w:rFonts w:ascii="Arial Narrow" w:hAnsi="Arial Narrow"/>
          <w:sz w:val="24"/>
          <w:szCs w:val="24"/>
        </w:rPr>
      </w:pPr>
    </w:p>
    <w:p w:rsidR="00F553CE" w:rsidRPr="00895518" w:rsidRDefault="00F553CE" w:rsidP="00F553CE">
      <w:pPr>
        <w:ind w:right="-108"/>
        <w:jc w:val="both"/>
        <w:rPr>
          <w:rFonts w:ascii="Arial Narrow" w:hAnsi="Arial Narrow"/>
          <w:sz w:val="24"/>
          <w:szCs w:val="24"/>
        </w:rPr>
      </w:pPr>
      <w:r w:rsidRPr="00895518">
        <w:rPr>
          <w:rFonts w:ascii="Arial Narrow" w:hAnsi="Arial Narrow"/>
          <w:sz w:val="24"/>
          <w:szCs w:val="24"/>
        </w:rPr>
        <w:t xml:space="preserve">En Telefónica desarrolla actividades relacionadas con la implantación de los proyectos ATIS LATAM, versión 1.1 y 1.3.7, definiendo y desarrollando los procesos contables para los módulos de facturación, atención de clientes e infraestructura de negocios y </w:t>
      </w:r>
      <w:r w:rsidR="00BD34DD">
        <w:rPr>
          <w:rFonts w:ascii="Arial Narrow" w:hAnsi="Arial Narrow"/>
          <w:sz w:val="24"/>
          <w:szCs w:val="24"/>
        </w:rPr>
        <w:t xml:space="preserve">en la implantación del ERP </w:t>
      </w:r>
      <w:r w:rsidRPr="00895518">
        <w:rPr>
          <w:rFonts w:ascii="Arial Narrow" w:hAnsi="Arial Narrow"/>
          <w:sz w:val="24"/>
          <w:szCs w:val="24"/>
        </w:rPr>
        <w:t xml:space="preserve">SAP, en la carga inicial de datos, </w:t>
      </w:r>
      <w:r w:rsidR="00FC0D58" w:rsidRPr="00895518">
        <w:rPr>
          <w:rFonts w:ascii="Arial Narrow" w:hAnsi="Arial Narrow"/>
          <w:sz w:val="24"/>
          <w:szCs w:val="24"/>
        </w:rPr>
        <w:t>interfaces</w:t>
      </w:r>
      <w:r w:rsidRPr="00895518">
        <w:rPr>
          <w:rFonts w:ascii="Arial Narrow" w:hAnsi="Arial Narrow"/>
          <w:sz w:val="24"/>
          <w:szCs w:val="24"/>
        </w:rPr>
        <w:t xml:space="preserve"> relacionadas con los distintos legados, capacitación y otros, proyectos de aseguramiento de ingresos para casa matriz y filiales, tanto en el origen como en los respaldos de información.</w:t>
      </w:r>
    </w:p>
    <w:p w:rsidR="00E257CA" w:rsidRDefault="00E257CA" w:rsidP="00F553CE">
      <w:pPr>
        <w:pStyle w:val="Puesto"/>
        <w:ind w:right="-108"/>
        <w:rPr>
          <w:rFonts w:ascii="Arial Narrow" w:hAnsi="Arial Narrow"/>
          <w:sz w:val="24"/>
          <w:szCs w:val="24"/>
        </w:rPr>
      </w:pPr>
    </w:p>
    <w:p w:rsidR="00F553CE" w:rsidRPr="00895518" w:rsidRDefault="00F553CE" w:rsidP="00F553CE">
      <w:pPr>
        <w:pStyle w:val="Puesto"/>
        <w:ind w:right="-108"/>
        <w:rPr>
          <w:rFonts w:ascii="Arial Narrow" w:hAnsi="Arial Narrow"/>
          <w:sz w:val="24"/>
          <w:szCs w:val="24"/>
        </w:rPr>
      </w:pPr>
      <w:r w:rsidRPr="00895518">
        <w:rPr>
          <w:rFonts w:ascii="Arial Narrow" w:hAnsi="Arial Narrow"/>
          <w:sz w:val="24"/>
          <w:szCs w:val="24"/>
        </w:rPr>
        <w:t xml:space="preserve">Telefónica CTC Chile S.A.                </w:t>
      </w:r>
      <w:r w:rsidR="00FC0D58" w:rsidRPr="00895518">
        <w:rPr>
          <w:rFonts w:ascii="Arial Narrow" w:hAnsi="Arial Narrow"/>
          <w:sz w:val="24"/>
          <w:szCs w:val="24"/>
        </w:rPr>
        <w:t xml:space="preserve">                  </w:t>
      </w:r>
      <w:r w:rsidR="002F721C" w:rsidRPr="00895518">
        <w:rPr>
          <w:rFonts w:ascii="Arial Narrow" w:hAnsi="Arial Narrow"/>
          <w:sz w:val="24"/>
          <w:szCs w:val="24"/>
        </w:rPr>
        <w:t xml:space="preserve">    </w:t>
      </w:r>
      <w:r w:rsidR="00FC0D58" w:rsidRPr="00895518">
        <w:rPr>
          <w:rFonts w:ascii="Arial Narrow" w:hAnsi="Arial Narrow"/>
          <w:sz w:val="24"/>
          <w:szCs w:val="24"/>
        </w:rPr>
        <w:t xml:space="preserve">  </w:t>
      </w:r>
      <w:r w:rsidR="005A02C2" w:rsidRPr="00895518">
        <w:rPr>
          <w:rFonts w:ascii="Arial Narrow" w:hAnsi="Arial Narrow"/>
          <w:sz w:val="24"/>
          <w:szCs w:val="24"/>
        </w:rPr>
        <w:t xml:space="preserve">               </w:t>
      </w:r>
      <w:r w:rsidRPr="00895518">
        <w:rPr>
          <w:rFonts w:ascii="Arial Narrow" w:hAnsi="Arial Narrow"/>
          <w:sz w:val="24"/>
          <w:szCs w:val="24"/>
        </w:rPr>
        <w:t xml:space="preserve"> </w:t>
      </w:r>
      <w:r w:rsidR="00895518">
        <w:rPr>
          <w:rFonts w:ascii="Arial Narrow" w:hAnsi="Arial Narrow"/>
          <w:sz w:val="24"/>
          <w:szCs w:val="24"/>
        </w:rPr>
        <w:t xml:space="preserve">                                               </w:t>
      </w:r>
      <w:r w:rsidRPr="003E58DB">
        <w:rPr>
          <w:rFonts w:ascii="Arial Narrow" w:hAnsi="Arial Narrow"/>
          <w:sz w:val="24"/>
          <w:szCs w:val="24"/>
        </w:rPr>
        <w:t xml:space="preserve">Septiembre 1992 </w:t>
      </w:r>
      <w:r w:rsidRPr="003E58DB">
        <w:rPr>
          <w:rFonts w:ascii="Arial Narrow" w:hAnsi="Arial Narrow"/>
          <w:bCs/>
          <w:iCs/>
          <w:sz w:val="24"/>
          <w:szCs w:val="24"/>
        </w:rPr>
        <w:t>noviembre</w:t>
      </w:r>
      <w:r w:rsidRPr="003E58DB">
        <w:rPr>
          <w:rFonts w:ascii="Arial Narrow" w:hAnsi="Arial Narrow"/>
          <w:sz w:val="24"/>
          <w:szCs w:val="24"/>
        </w:rPr>
        <w:t xml:space="preserve"> de 2004</w:t>
      </w:r>
      <w:r w:rsidRPr="00895518">
        <w:rPr>
          <w:rFonts w:ascii="Arial Narrow" w:hAnsi="Arial Narrow"/>
          <w:sz w:val="24"/>
          <w:szCs w:val="24"/>
        </w:rPr>
        <w:t xml:space="preserve">                </w:t>
      </w:r>
    </w:p>
    <w:p w:rsidR="00F553CE" w:rsidRPr="00895518" w:rsidRDefault="00F553CE" w:rsidP="00F553CE">
      <w:pPr>
        <w:pStyle w:val="Puesto"/>
        <w:ind w:right="-108"/>
        <w:rPr>
          <w:rFonts w:ascii="Arial Narrow" w:hAnsi="Arial Narrow"/>
          <w:sz w:val="24"/>
          <w:szCs w:val="24"/>
        </w:rPr>
      </w:pPr>
      <w:r w:rsidRPr="00895518">
        <w:rPr>
          <w:rFonts w:ascii="Arial Narrow" w:hAnsi="Arial Narrow"/>
          <w:sz w:val="24"/>
          <w:szCs w:val="24"/>
        </w:rPr>
        <w:t xml:space="preserve">Jefe de </w:t>
      </w:r>
      <w:r w:rsidR="00FC0D58" w:rsidRPr="00895518">
        <w:rPr>
          <w:rFonts w:ascii="Arial Narrow" w:hAnsi="Arial Narrow"/>
          <w:sz w:val="24"/>
          <w:szCs w:val="24"/>
        </w:rPr>
        <w:t>Área</w:t>
      </w:r>
      <w:r w:rsidRPr="00895518">
        <w:rPr>
          <w:rFonts w:ascii="Arial Narrow" w:hAnsi="Arial Narrow"/>
          <w:sz w:val="24"/>
          <w:szCs w:val="24"/>
        </w:rPr>
        <w:t xml:space="preserve"> </w:t>
      </w:r>
    </w:p>
    <w:p w:rsidR="00F553CE" w:rsidRPr="00895518" w:rsidRDefault="00F553CE" w:rsidP="00F553CE">
      <w:pPr>
        <w:ind w:right="-108"/>
        <w:rPr>
          <w:rFonts w:ascii="Arial Narrow" w:hAnsi="Arial Narrow"/>
          <w:sz w:val="24"/>
          <w:szCs w:val="24"/>
        </w:rPr>
      </w:pPr>
    </w:p>
    <w:p w:rsidR="00F553CE" w:rsidRPr="00895518" w:rsidRDefault="00F553CE" w:rsidP="00F553CE">
      <w:pPr>
        <w:ind w:right="-108"/>
        <w:jc w:val="both"/>
        <w:rPr>
          <w:rFonts w:ascii="Arial Narrow" w:hAnsi="Arial Narrow"/>
          <w:sz w:val="24"/>
          <w:szCs w:val="24"/>
        </w:rPr>
      </w:pPr>
      <w:r w:rsidRPr="00895518">
        <w:rPr>
          <w:rFonts w:ascii="Arial Narrow" w:hAnsi="Arial Narrow"/>
          <w:sz w:val="24"/>
          <w:szCs w:val="24"/>
        </w:rPr>
        <w:t>En Telefónica desarrolla actividades relacionadas con el análisis y evaluación de información contable de los ingresos y costos corporativos que dan origen a notas a los estados financieros, a los estados financieros. Adicionalmente informes de análisis de desviaciones, preparación de informes para la gerencia de contabilidad y la gerencia corporativa de gestión, entre otros.</w:t>
      </w:r>
    </w:p>
    <w:p w:rsidR="00F553CE" w:rsidRPr="00895518" w:rsidRDefault="00F553CE" w:rsidP="00F553CE">
      <w:pPr>
        <w:ind w:right="-108"/>
        <w:jc w:val="both"/>
        <w:rPr>
          <w:rFonts w:ascii="Arial Narrow" w:hAnsi="Arial Narrow"/>
          <w:sz w:val="24"/>
          <w:szCs w:val="24"/>
        </w:rPr>
      </w:pPr>
      <w:r w:rsidRPr="00895518">
        <w:rPr>
          <w:rFonts w:ascii="Arial Narrow" w:hAnsi="Arial Narrow"/>
          <w:sz w:val="24"/>
          <w:szCs w:val="24"/>
        </w:rPr>
        <w:t xml:space="preserve">Dependiente de la Sub-gerencia  de Contabilidad Casa Matriz, ocupa el cargo de Jefe de </w:t>
      </w:r>
      <w:r w:rsidR="00FC0D58" w:rsidRPr="00895518">
        <w:rPr>
          <w:rFonts w:ascii="Arial Narrow" w:hAnsi="Arial Narrow"/>
          <w:sz w:val="24"/>
          <w:szCs w:val="24"/>
        </w:rPr>
        <w:t>Área</w:t>
      </w:r>
      <w:r w:rsidRPr="00895518">
        <w:rPr>
          <w:rFonts w:ascii="Arial Narrow" w:hAnsi="Arial Narrow"/>
          <w:sz w:val="24"/>
          <w:szCs w:val="24"/>
        </w:rPr>
        <w:t>, teniendo que realizar labores de coordinación de información financiera contable tanto de las áreas de la casa Matriz como de sus filiales y mantiene un estrecho vínculo con el área de sistemas de la corporación, llevando a cabo importantes avances en la optimización de los actuales sistemas de información</w:t>
      </w:r>
    </w:p>
    <w:p w:rsidR="00F553CE" w:rsidRPr="00895518" w:rsidRDefault="00F553CE" w:rsidP="00F553CE">
      <w:pPr>
        <w:ind w:right="-108"/>
        <w:rPr>
          <w:rFonts w:ascii="Arial Narrow" w:hAnsi="Arial Narrow"/>
          <w:sz w:val="24"/>
          <w:szCs w:val="24"/>
        </w:rPr>
      </w:pPr>
      <w:r w:rsidRPr="00895518">
        <w:rPr>
          <w:rFonts w:ascii="Arial Narrow" w:hAnsi="Arial Narrow"/>
          <w:sz w:val="24"/>
          <w:szCs w:val="24"/>
        </w:rPr>
        <w:t>Liderando los procesos de ingresos, se encarga de:</w:t>
      </w:r>
    </w:p>
    <w:p w:rsidR="00F553CE" w:rsidRPr="00895518" w:rsidRDefault="00F553CE" w:rsidP="005A02C2">
      <w:pPr>
        <w:pStyle w:val="Logro"/>
        <w:rPr>
          <w:rFonts w:ascii="Arial Narrow" w:hAnsi="Arial Narrow"/>
          <w:szCs w:val="24"/>
        </w:rPr>
      </w:pPr>
      <w:r w:rsidRPr="00895518">
        <w:rPr>
          <w:rFonts w:ascii="Arial Narrow" w:hAnsi="Arial Narrow"/>
          <w:szCs w:val="24"/>
        </w:rPr>
        <w:t>Control de los ingresos de Telefónica</w:t>
      </w:r>
    </w:p>
    <w:p w:rsidR="00F553CE" w:rsidRPr="00895518" w:rsidRDefault="00F553CE" w:rsidP="005A02C2">
      <w:pPr>
        <w:pStyle w:val="Logro"/>
        <w:rPr>
          <w:rFonts w:ascii="Arial Narrow" w:hAnsi="Arial Narrow"/>
          <w:szCs w:val="24"/>
        </w:rPr>
      </w:pPr>
      <w:r w:rsidRPr="00895518">
        <w:rPr>
          <w:rFonts w:ascii="Arial Narrow" w:hAnsi="Arial Narrow"/>
          <w:szCs w:val="24"/>
        </w:rPr>
        <w:t>Preparación de los estados financieros y notas.</w:t>
      </w:r>
    </w:p>
    <w:p w:rsidR="00F553CE" w:rsidRPr="00895518" w:rsidRDefault="00F553CE" w:rsidP="005A02C2">
      <w:pPr>
        <w:pStyle w:val="Logro"/>
        <w:rPr>
          <w:rFonts w:ascii="Arial Narrow" w:hAnsi="Arial Narrow"/>
          <w:szCs w:val="24"/>
        </w:rPr>
      </w:pPr>
      <w:r w:rsidRPr="00895518">
        <w:rPr>
          <w:rFonts w:ascii="Arial Narrow" w:hAnsi="Arial Narrow"/>
          <w:szCs w:val="24"/>
        </w:rPr>
        <w:t>Contabilizaciones  y análisis de cuentas.</w:t>
      </w:r>
    </w:p>
    <w:p w:rsidR="00F553CE" w:rsidRPr="00895518" w:rsidRDefault="00F553CE" w:rsidP="005A02C2">
      <w:pPr>
        <w:pStyle w:val="Logro"/>
        <w:rPr>
          <w:rFonts w:ascii="Arial Narrow" w:hAnsi="Arial Narrow"/>
          <w:szCs w:val="24"/>
        </w:rPr>
      </w:pPr>
      <w:r w:rsidRPr="00895518">
        <w:rPr>
          <w:rFonts w:ascii="Arial Narrow" w:hAnsi="Arial Narrow"/>
          <w:szCs w:val="24"/>
        </w:rPr>
        <w:t>Control y análisis de cuentas corrientes entre empresas  relacionadas.</w:t>
      </w:r>
    </w:p>
    <w:p w:rsidR="00F553CE" w:rsidRPr="00895518" w:rsidRDefault="00F553CE" w:rsidP="005A02C2">
      <w:pPr>
        <w:pStyle w:val="Logro"/>
        <w:rPr>
          <w:rFonts w:ascii="Arial Narrow" w:hAnsi="Arial Narrow"/>
          <w:szCs w:val="24"/>
        </w:rPr>
      </w:pPr>
      <w:r w:rsidRPr="00895518">
        <w:rPr>
          <w:rFonts w:ascii="Arial Narrow" w:hAnsi="Arial Narrow"/>
          <w:szCs w:val="24"/>
        </w:rPr>
        <w:t>Declaraciones de Impuesto.</w:t>
      </w:r>
    </w:p>
    <w:p w:rsidR="00F553CE" w:rsidRPr="00895518" w:rsidRDefault="00F553CE" w:rsidP="005A02C2">
      <w:pPr>
        <w:pStyle w:val="Logro"/>
        <w:rPr>
          <w:rFonts w:ascii="Arial Narrow" w:hAnsi="Arial Narrow"/>
          <w:szCs w:val="24"/>
        </w:rPr>
      </w:pPr>
      <w:r w:rsidRPr="00895518">
        <w:rPr>
          <w:rFonts w:ascii="Arial Narrow" w:hAnsi="Arial Narrow"/>
          <w:szCs w:val="24"/>
        </w:rPr>
        <w:t>Preparac</w:t>
      </w:r>
      <w:r w:rsidR="00FC0D58" w:rsidRPr="00895518">
        <w:rPr>
          <w:rFonts w:ascii="Arial Narrow" w:hAnsi="Arial Narrow"/>
          <w:szCs w:val="24"/>
        </w:rPr>
        <w:t xml:space="preserve">ión y mantención de los libros </w:t>
      </w:r>
      <w:r w:rsidRPr="00895518">
        <w:rPr>
          <w:rFonts w:ascii="Arial Narrow" w:hAnsi="Arial Narrow"/>
          <w:szCs w:val="24"/>
        </w:rPr>
        <w:t>legales.</w:t>
      </w:r>
    </w:p>
    <w:p w:rsidR="00F553CE" w:rsidRPr="00895518" w:rsidRDefault="00F553CE" w:rsidP="005A02C2">
      <w:pPr>
        <w:pStyle w:val="Logro"/>
        <w:rPr>
          <w:rFonts w:ascii="Arial Narrow" w:hAnsi="Arial Narrow"/>
          <w:szCs w:val="24"/>
        </w:rPr>
      </w:pPr>
      <w:r w:rsidRPr="00895518">
        <w:rPr>
          <w:rFonts w:ascii="Arial Narrow" w:hAnsi="Arial Narrow"/>
          <w:szCs w:val="24"/>
        </w:rPr>
        <w:t>Participación en equipos multidisciplinarios o</w:t>
      </w:r>
      <w:r w:rsidR="00FC0D58" w:rsidRPr="00895518">
        <w:rPr>
          <w:rFonts w:ascii="Arial Narrow" w:hAnsi="Arial Narrow"/>
          <w:szCs w:val="24"/>
        </w:rPr>
        <w:t>rientados a asegurar los flujos</w:t>
      </w:r>
      <w:r w:rsidR="005A02C2" w:rsidRPr="00895518">
        <w:rPr>
          <w:rFonts w:ascii="Arial Narrow" w:hAnsi="Arial Narrow"/>
          <w:szCs w:val="24"/>
        </w:rPr>
        <w:t xml:space="preserve"> de información de los ingresos y optimizar los procesos y programas </w:t>
      </w:r>
      <w:r w:rsidRPr="00895518">
        <w:rPr>
          <w:rFonts w:ascii="Arial Narrow" w:hAnsi="Arial Narrow"/>
          <w:szCs w:val="24"/>
        </w:rPr>
        <w:t>que los generan.</w:t>
      </w:r>
    </w:p>
    <w:p w:rsidR="00895518" w:rsidRPr="00895518" w:rsidRDefault="00895518" w:rsidP="005A02C2">
      <w:pPr>
        <w:spacing w:after="0" w:line="240" w:lineRule="auto"/>
        <w:rPr>
          <w:rFonts w:ascii="Arial Narrow" w:hAnsi="Arial Narrow"/>
          <w:b/>
          <w:sz w:val="24"/>
          <w:szCs w:val="24"/>
          <w:lang w:val="es-ES"/>
        </w:rPr>
      </w:pPr>
    </w:p>
    <w:p w:rsidR="00895518" w:rsidRDefault="00895518" w:rsidP="005A02C2">
      <w:pPr>
        <w:spacing w:after="0" w:line="240" w:lineRule="auto"/>
        <w:rPr>
          <w:rFonts w:ascii="Arial Narrow" w:hAnsi="Arial Narrow"/>
          <w:b/>
          <w:sz w:val="24"/>
          <w:szCs w:val="24"/>
          <w:lang w:val="es-ES"/>
        </w:rPr>
      </w:pPr>
    </w:p>
    <w:p w:rsidR="00895518" w:rsidRDefault="00895518" w:rsidP="005A02C2">
      <w:pPr>
        <w:spacing w:after="0" w:line="240" w:lineRule="auto"/>
        <w:rPr>
          <w:rFonts w:ascii="Arial Narrow" w:hAnsi="Arial Narrow"/>
          <w:b/>
          <w:sz w:val="24"/>
          <w:szCs w:val="24"/>
          <w:lang w:val="es-ES"/>
        </w:rPr>
      </w:pPr>
    </w:p>
    <w:p w:rsidR="002439CB" w:rsidRDefault="002439CB" w:rsidP="005A02C2">
      <w:pPr>
        <w:spacing w:after="0" w:line="240" w:lineRule="auto"/>
        <w:rPr>
          <w:rFonts w:ascii="Arial Narrow" w:hAnsi="Arial Narrow"/>
          <w:b/>
          <w:sz w:val="24"/>
          <w:szCs w:val="24"/>
          <w:lang w:val="es-ES"/>
        </w:rPr>
      </w:pPr>
    </w:p>
    <w:p w:rsidR="002439CB" w:rsidRDefault="002439CB" w:rsidP="005A02C2">
      <w:pPr>
        <w:spacing w:after="0" w:line="240" w:lineRule="auto"/>
        <w:rPr>
          <w:rFonts w:ascii="Arial Narrow" w:hAnsi="Arial Narrow"/>
          <w:b/>
          <w:sz w:val="24"/>
          <w:szCs w:val="24"/>
          <w:lang w:val="es-ES"/>
        </w:rPr>
      </w:pPr>
    </w:p>
    <w:p w:rsidR="002439CB" w:rsidRDefault="002439CB" w:rsidP="005A02C2">
      <w:pPr>
        <w:spacing w:after="0" w:line="240" w:lineRule="auto"/>
        <w:rPr>
          <w:rFonts w:ascii="Arial Narrow" w:hAnsi="Arial Narrow"/>
          <w:b/>
          <w:sz w:val="24"/>
          <w:szCs w:val="24"/>
          <w:lang w:val="es-ES"/>
        </w:rPr>
      </w:pPr>
    </w:p>
    <w:p w:rsidR="002439CB" w:rsidRDefault="002439CB" w:rsidP="005A02C2">
      <w:pPr>
        <w:spacing w:after="0" w:line="240" w:lineRule="auto"/>
        <w:rPr>
          <w:rFonts w:ascii="Arial Narrow" w:hAnsi="Arial Narrow"/>
          <w:b/>
          <w:sz w:val="24"/>
          <w:szCs w:val="24"/>
          <w:lang w:val="es-ES"/>
        </w:rPr>
      </w:pPr>
    </w:p>
    <w:p w:rsidR="002439CB" w:rsidRDefault="002439CB" w:rsidP="005A02C2">
      <w:pPr>
        <w:spacing w:after="0" w:line="240" w:lineRule="auto"/>
        <w:rPr>
          <w:rFonts w:ascii="Arial Narrow" w:hAnsi="Arial Narrow"/>
          <w:b/>
          <w:sz w:val="24"/>
          <w:szCs w:val="24"/>
          <w:lang w:val="es-ES"/>
        </w:rPr>
      </w:pPr>
    </w:p>
    <w:p w:rsidR="002439CB" w:rsidRDefault="002439CB" w:rsidP="005A02C2">
      <w:pPr>
        <w:spacing w:after="0" w:line="240" w:lineRule="auto"/>
        <w:rPr>
          <w:rFonts w:ascii="Arial Narrow" w:hAnsi="Arial Narrow"/>
          <w:b/>
          <w:sz w:val="24"/>
          <w:szCs w:val="24"/>
          <w:lang w:val="es-ES"/>
        </w:rPr>
      </w:pPr>
    </w:p>
    <w:p w:rsidR="002439CB" w:rsidRDefault="002439CB" w:rsidP="005A02C2">
      <w:pPr>
        <w:spacing w:after="0" w:line="240" w:lineRule="auto"/>
        <w:rPr>
          <w:rFonts w:ascii="Arial Narrow" w:hAnsi="Arial Narrow"/>
          <w:b/>
          <w:sz w:val="24"/>
          <w:szCs w:val="24"/>
          <w:lang w:val="es-ES"/>
        </w:rPr>
      </w:pPr>
    </w:p>
    <w:p w:rsidR="005A02C2" w:rsidRPr="00895518" w:rsidRDefault="005A02C2" w:rsidP="005A02C2">
      <w:pPr>
        <w:spacing w:after="0" w:line="240" w:lineRule="auto"/>
        <w:rPr>
          <w:rFonts w:ascii="Arial Narrow" w:hAnsi="Arial Narrow"/>
          <w:b/>
          <w:sz w:val="24"/>
          <w:szCs w:val="24"/>
          <w:lang w:val="es-ES"/>
        </w:rPr>
      </w:pPr>
      <w:r w:rsidRPr="00895518">
        <w:rPr>
          <w:rFonts w:ascii="Arial Narrow" w:hAnsi="Arial Narrow"/>
          <w:b/>
          <w:sz w:val="24"/>
          <w:szCs w:val="24"/>
          <w:lang w:val="es-ES"/>
        </w:rPr>
        <w:t xml:space="preserve">Empresa Manufacturera de Cables CABLECO Ltda. </w:t>
      </w:r>
      <w:r w:rsidRPr="00895518">
        <w:rPr>
          <w:rFonts w:ascii="Arial Narrow" w:hAnsi="Arial Narrow"/>
          <w:b/>
          <w:sz w:val="24"/>
          <w:szCs w:val="24"/>
          <w:lang w:val="es-ES"/>
        </w:rPr>
        <w:tab/>
      </w:r>
      <w:r w:rsidRPr="00895518">
        <w:rPr>
          <w:rFonts w:ascii="Arial Narrow" w:hAnsi="Arial Narrow"/>
          <w:b/>
          <w:sz w:val="24"/>
          <w:szCs w:val="24"/>
          <w:lang w:val="es-ES"/>
        </w:rPr>
        <w:tab/>
      </w:r>
      <w:r w:rsidRPr="00895518">
        <w:rPr>
          <w:rFonts w:ascii="Arial Narrow" w:hAnsi="Arial Narrow"/>
          <w:b/>
          <w:sz w:val="24"/>
          <w:szCs w:val="24"/>
          <w:lang w:val="es-ES"/>
        </w:rPr>
        <w:tab/>
      </w:r>
      <w:r w:rsidR="00895518">
        <w:rPr>
          <w:rFonts w:ascii="Arial Narrow" w:hAnsi="Arial Narrow"/>
          <w:b/>
          <w:sz w:val="24"/>
          <w:szCs w:val="24"/>
          <w:lang w:val="es-ES"/>
        </w:rPr>
        <w:t xml:space="preserve">                                          </w:t>
      </w:r>
      <w:r w:rsidRPr="00895518">
        <w:rPr>
          <w:rFonts w:ascii="Arial Narrow" w:hAnsi="Arial Narrow"/>
          <w:b/>
          <w:sz w:val="24"/>
          <w:szCs w:val="24"/>
          <w:lang w:val="es-ES"/>
        </w:rPr>
        <w:t>1990 – 1992</w:t>
      </w:r>
    </w:p>
    <w:p w:rsidR="005A02C2" w:rsidRPr="00895518" w:rsidRDefault="005A02C2" w:rsidP="005A02C2">
      <w:pPr>
        <w:spacing w:after="0" w:line="240" w:lineRule="auto"/>
        <w:rPr>
          <w:rFonts w:ascii="Arial Narrow" w:hAnsi="Arial Narrow"/>
          <w:b/>
          <w:sz w:val="24"/>
          <w:szCs w:val="24"/>
          <w:lang w:val="es-ES"/>
        </w:rPr>
      </w:pPr>
      <w:r w:rsidRPr="00895518">
        <w:rPr>
          <w:rFonts w:ascii="Arial Narrow" w:hAnsi="Arial Narrow"/>
          <w:b/>
          <w:sz w:val="24"/>
          <w:szCs w:val="24"/>
        </w:rPr>
        <w:t>Contador General de la empresa por 2 años y medio</w:t>
      </w:r>
    </w:p>
    <w:p w:rsidR="005A02C2" w:rsidRPr="00895518" w:rsidRDefault="005A02C2" w:rsidP="005A02C2">
      <w:pPr>
        <w:rPr>
          <w:rFonts w:ascii="Arial Narrow" w:hAnsi="Arial Narrow"/>
          <w:sz w:val="24"/>
          <w:szCs w:val="24"/>
          <w:lang w:eastAsia="es-ES"/>
        </w:rPr>
      </w:pPr>
    </w:p>
    <w:p w:rsidR="005A02C2" w:rsidRPr="00895518" w:rsidRDefault="005A02C2" w:rsidP="005A02C2">
      <w:pPr>
        <w:ind w:right="-108"/>
        <w:jc w:val="both"/>
        <w:rPr>
          <w:rFonts w:ascii="Arial Narrow" w:hAnsi="Arial Narrow"/>
          <w:sz w:val="24"/>
          <w:szCs w:val="24"/>
        </w:rPr>
      </w:pPr>
      <w:r w:rsidRPr="00895518">
        <w:rPr>
          <w:rFonts w:ascii="Arial Narrow" w:hAnsi="Arial Narrow"/>
          <w:sz w:val="24"/>
          <w:szCs w:val="24"/>
        </w:rPr>
        <w:t>En CABLECO LTDA. Desarrolla actividades relacionadas con la contabilidad general del negocio de cables y alambres, trabaja activamente en la implantación de la red computacional y en el sistema de costos de la empresa realiza labores de análisis y evaluación de información contable, así como la elaboración de los estados financieros. Adicionalmente genera informes presupuestarios, informes de clientes y proveedores análisis de desviaciones y preparación de informes para la gerencia de finanzas y la gerencia general. Dependiente de la gerencia de Finanzas, ocupa el cargo de Contador General, teniendo que realizar labores de coordinación de información financiera contable.</w:t>
      </w:r>
    </w:p>
    <w:p w:rsidR="005A02C2" w:rsidRPr="00895518" w:rsidRDefault="005A02C2" w:rsidP="005A02C2">
      <w:pPr>
        <w:ind w:right="-108"/>
        <w:rPr>
          <w:rFonts w:ascii="Arial Narrow" w:hAnsi="Arial Narrow"/>
          <w:sz w:val="24"/>
          <w:szCs w:val="24"/>
        </w:rPr>
      </w:pPr>
      <w:r w:rsidRPr="00895518">
        <w:rPr>
          <w:rFonts w:ascii="Arial Narrow" w:hAnsi="Arial Narrow"/>
          <w:sz w:val="24"/>
          <w:szCs w:val="24"/>
        </w:rPr>
        <w:t>Liderando los procesos de Contables, se encarga de:</w:t>
      </w:r>
    </w:p>
    <w:p w:rsidR="005A02C2" w:rsidRPr="00895518" w:rsidRDefault="005A02C2" w:rsidP="005A02C2">
      <w:pPr>
        <w:pStyle w:val="Logro"/>
        <w:numPr>
          <w:ilvl w:val="0"/>
          <w:numId w:val="0"/>
        </w:numPr>
        <w:rPr>
          <w:rFonts w:ascii="Arial Narrow" w:hAnsi="Arial Narrow"/>
          <w:szCs w:val="24"/>
        </w:rPr>
      </w:pPr>
    </w:p>
    <w:p w:rsidR="005A02C2" w:rsidRPr="00895518" w:rsidRDefault="005A02C2" w:rsidP="005A02C2">
      <w:pPr>
        <w:pStyle w:val="Logro"/>
        <w:rPr>
          <w:rFonts w:ascii="Arial Narrow" w:hAnsi="Arial Narrow"/>
          <w:szCs w:val="24"/>
        </w:rPr>
      </w:pPr>
      <w:r w:rsidRPr="00895518">
        <w:rPr>
          <w:rFonts w:ascii="Arial Narrow" w:hAnsi="Arial Narrow"/>
          <w:szCs w:val="24"/>
        </w:rPr>
        <w:t>Control de los ingresos costos de la empresa.</w:t>
      </w:r>
    </w:p>
    <w:p w:rsidR="005A02C2" w:rsidRPr="00895518" w:rsidRDefault="005A02C2" w:rsidP="005A02C2">
      <w:pPr>
        <w:pStyle w:val="Logro"/>
        <w:rPr>
          <w:rFonts w:ascii="Arial Narrow" w:hAnsi="Arial Narrow"/>
          <w:szCs w:val="24"/>
        </w:rPr>
      </w:pPr>
      <w:r w:rsidRPr="00895518">
        <w:rPr>
          <w:rFonts w:ascii="Arial Narrow" w:hAnsi="Arial Narrow"/>
          <w:szCs w:val="24"/>
        </w:rPr>
        <w:t>Preparación de los estados financieros.</w:t>
      </w:r>
    </w:p>
    <w:p w:rsidR="005A02C2" w:rsidRPr="00895518" w:rsidRDefault="005A02C2" w:rsidP="005A02C2">
      <w:pPr>
        <w:pStyle w:val="Logro"/>
        <w:rPr>
          <w:rFonts w:ascii="Arial Narrow" w:hAnsi="Arial Narrow"/>
          <w:szCs w:val="24"/>
        </w:rPr>
      </w:pPr>
      <w:r w:rsidRPr="00895518">
        <w:rPr>
          <w:rFonts w:ascii="Arial Narrow" w:hAnsi="Arial Narrow"/>
          <w:szCs w:val="24"/>
        </w:rPr>
        <w:t>Contabilizaciones  y análisis de cuentas.</w:t>
      </w:r>
    </w:p>
    <w:p w:rsidR="005A02C2" w:rsidRPr="00895518" w:rsidRDefault="005A02C2" w:rsidP="005A02C2">
      <w:pPr>
        <w:pStyle w:val="Logro"/>
        <w:rPr>
          <w:rFonts w:ascii="Arial Narrow" w:hAnsi="Arial Narrow"/>
          <w:szCs w:val="24"/>
        </w:rPr>
      </w:pPr>
      <w:r w:rsidRPr="00895518">
        <w:rPr>
          <w:rFonts w:ascii="Arial Narrow" w:hAnsi="Arial Narrow"/>
          <w:szCs w:val="24"/>
        </w:rPr>
        <w:t>Control de cuentas corrientes de clientes y proveedores.</w:t>
      </w:r>
    </w:p>
    <w:p w:rsidR="005A02C2" w:rsidRPr="00895518" w:rsidRDefault="005A02C2" w:rsidP="005A02C2">
      <w:pPr>
        <w:pStyle w:val="Logro"/>
        <w:rPr>
          <w:rFonts w:ascii="Arial Narrow" w:hAnsi="Arial Narrow"/>
          <w:szCs w:val="24"/>
        </w:rPr>
      </w:pPr>
      <w:r w:rsidRPr="00895518">
        <w:rPr>
          <w:rFonts w:ascii="Arial Narrow" w:hAnsi="Arial Narrow"/>
          <w:szCs w:val="24"/>
        </w:rPr>
        <w:t>Declaraciones de Impuesto.</w:t>
      </w:r>
    </w:p>
    <w:p w:rsidR="005A02C2" w:rsidRPr="00895518" w:rsidRDefault="005A02C2" w:rsidP="005A02C2">
      <w:pPr>
        <w:pStyle w:val="Logro"/>
        <w:rPr>
          <w:rFonts w:ascii="Arial Narrow" w:hAnsi="Arial Narrow"/>
          <w:szCs w:val="24"/>
        </w:rPr>
      </w:pPr>
      <w:r w:rsidRPr="00895518">
        <w:rPr>
          <w:rFonts w:ascii="Arial Narrow" w:hAnsi="Arial Narrow"/>
          <w:szCs w:val="24"/>
        </w:rPr>
        <w:t>Prepara</w:t>
      </w:r>
      <w:r w:rsidR="00895518" w:rsidRPr="00895518">
        <w:rPr>
          <w:rFonts w:ascii="Arial Narrow" w:hAnsi="Arial Narrow"/>
          <w:szCs w:val="24"/>
        </w:rPr>
        <w:t xml:space="preserve">ción y mantención de los libros </w:t>
      </w:r>
      <w:r w:rsidRPr="00895518">
        <w:rPr>
          <w:rFonts w:ascii="Arial Narrow" w:hAnsi="Arial Narrow"/>
          <w:szCs w:val="24"/>
        </w:rPr>
        <w:t>legales.</w:t>
      </w:r>
    </w:p>
    <w:p w:rsidR="005A02C2" w:rsidRPr="00895518" w:rsidRDefault="005A02C2" w:rsidP="005A02C2">
      <w:pPr>
        <w:pStyle w:val="Logro"/>
        <w:rPr>
          <w:rFonts w:ascii="Arial Narrow" w:hAnsi="Arial Narrow"/>
          <w:szCs w:val="24"/>
        </w:rPr>
      </w:pPr>
      <w:r w:rsidRPr="00895518">
        <w:rPr>
          <w:rFonts w:ascii="Arial Narrow" w:hAnsi="Arial Narrow"/>
          <w:szCs w:val="24"/>
        </w:rPr>
        <w:t>Administración de red computacional.</w:t>
      </w:r>
    </w:p>
    <w:p w:rsidR="005A02C2" w:rsidRPr="00895518" w:rsidRDefault="005A02C2" w:rsidP="005A02C2">
      <w:pPr>
        <w:pStyle w:val="Logro"/>
        <w:rPr>
          <w:rFonts w:ascii="Arial Narrow" w:hAnsi="Arial Narrow"/>
          <w:szCs w:val="24"/>
        </w:rPr>
      </w:pPr>
      <w:r w:rsidRPr="00895518">
        <w:rPr>
          <w:rFonts w:ascii="Arial Narrow" w:hAnsi="Arial Narrow"/>
          <w:szCs w:val="24"/>
        </w:rPr>
        <w:t>Control de existencias y activo fijo.</w:t>
      </w:r>
    </w:p>
    <w:p w:rsidR="005A02C2" w:rsidRPr="00895518" w:rsidRDefault="005A02C2" w:rsidP="005A02C2">
      <w:pPr>
        <w:pStyle w:val="Logro"/>
        <w:rPr>
          <w:rFonts w:ascii="Arial Narrow" w:hAnsi="Arial Narrow"/>
          <w:szCs w:val="24"/>
        </w:rPr>
      </w:pPr>
      <w:r w:rsidRPr="00895518">
        <w:rPr>
          <w:rFonts w:ascii="Arial Narrow" w:hAnsi="Arial Narrow"/>
          <w:szCs w:val="24"/>
        </w:rPr>
        <w:t>Gestión de devolución de impuestos por compras de activo fijo.</w:t>
      </w:r>
    </w:p>
    <w:p w:rsidR="005A02C2" w:rsidRPr="00895518" w:rsidRDefault="005A02C2" w:rsidP="005A02C2">
      <w:pPr>
        <w:pStyle w:val="Logro"/>
        <w:rPr>
          <w:rFonts w:ascii="Arial Narrow" w:hAnsi="Arial Narrow"/>
          <w:szCs w:val="24"/>
        </w:rPr>
      </w:pPr>
      <w:r w:rsidRPr="00895518">
        <w:rPr>
          <w:rFonts w:ascii="Arial Narrow" w:hAnsi="Arial Narrow"/>
          <w:szCs w:val="24"/>
        </w:rPr>
        <w:t>Tomas de inventario.</w:t>
      </w:r>
    </w:p>
    <w:p w:rsidR="005A02C2" w:rsidRPr="00895518" w:rsidRDefault="005A02C2" w:rsidP="005A02C2">
      <w:pPr>
        <w:pStyle w:val="Logro"/>
        <w:rPr>
          <w:rFonts w:ascii="Arial Narrow" w:hAnsi="Arial Narrow"/>
          <w:szCs w:val="24"/>
        </w:rPr>
      </w:pPr>
      <w:r w:rsidRPr="00895518">
        <w:rPr>
          <w:rFonts w:ascii="Arial Narrow" w:hAnsi="Arial Narrow"/>
          <w:szCs w:val="24"/>
        </w:rPr>
        <w:t>Organización del sistema contable y plan de cuentas.</w:t>
      </w:r>
    </w:p>
    <w:p w:rsidR="005A02C2" w:rsidRPr="00895518" w:rsidRDefault="005A02C2" w:rsidP="005A02C2">
      <w:pPr>
        <w:pStyle w:val="Logro"/>
        <w:rPr>
          <w:rFonts w:ascii="Arial Narrow" w:hAnsi="Arial Narrow"/>
          <w:szCs w:val="24"/>
        </w:rPr>
      </w:pPr>
      <w:r w:rsidRPr="00895518">
        <w:rPr>
          <w:rFonts w:ascii="Arial Narrow" w:hAnsi="Arial Narrow"/>
          <w:szCs w:val="24"/>
        </w:rPr>
        <w:t>Elaboración de presupuestos</w:t>
      </w:r>
    </w:p>
    <w:p w:rsidR="004948D7" w:rsidRPr="00895518" w:rsidRDefault="004948D7" w:rsidP="005A02C2">
      <w:pPr>
        <w:pStyle w:val="OrganizacinUno"/>
        <w:ind w:right="-108"/>
        <w:rPr>
          <w:rFonts w:ascii="Arial Narrow" w:eastAsia="Calibri" w:hAnsi="Arial Narrow"/>
          <w:szCs w:val="24"/>
          <w:lang w:val="es-MX" w:eastAsia="en-US"/>
        </w:rPr>
      </w:pPr>
    </w:p>
    <w:p w:rsidR="002439CB" w:rsidRDefault="002439CB" w:rsidP="00895518">
      <w:pPr>
        <w:pStyle w:val="OrganizacinUno"/>
        <w:tabs>
          <w:tab w:val="clear" w:pos="8092"/>
          <w:tab w:val="right" w:pos="9923"/>
        </w:tabs>
        <w:ind w:right="-108"/>
        <w:rPr>
          <w:rFonts w:ascii="Arial Narrow" w:hAnsi="Arial Narrow"/>
          <w:b/>
          <w:szCs w:val="24"/>
          <w:lang w:val="es-ES"/>
        </w:rPr>
      </w:pPr>
    </w:p>
    <w:p w:rsidR="002439CB" w:rsidRDefault="002439CB" w:rsidP="00895518">
      <w:pPr>
        <w:pStyle w:val="OrganizacinUno"/>
        <w:tabs>
          <w:tab w:val="clear" w:pos="8092"/>
          <w:tab w:val="right" w:pos="9923"/>
        </w:tabs>
        <w:ind w:right="-108"/>
        <w:rPr>
          <w:rFonts w:ascii="Arial Narrow" w:hAnsi="Arial Narrow"/>
          <w:b/>
          <w:szCs w:val="24"/>
          <w:lang w:val="es-ES"/>
        </w:rPr>
      </w:pPr>
    </w:p>
    <w:p w:rsidR="002439CB" w:rsidRDefault="002439CB" w:rsidP="00895518">
      <w:pPr>
        <w:pStyle w:val="OrganizacinUno"/>
        <w:tabs>
          <w:tab w:val="clear" w:pos="8092"/>
          <w:tab w:val="right" w:pos="9923"/>
        </w:tabs>
        <w:ind w:right="-108"/>
        <w:rPr>
          <w:rFonts w:ascii="Arial Narrow" w:hAnsi="Arial Narrow"/>
          <w:b/>
          <w:szCs w:val="24"/>
          <w:lang w:val="es-ES"/>
        </w:rPr>
      </w:pPr>
    </w:p>
    <w:p w:rsidR="002439CB" w:rsidRDefault="002439CB" w:rsidP="00895518">
      <w:pPr>
        <w:pStyle w:val="OrganizacinUno"/>
        <w:tabs>
          <w:tab w:val="clear" w:pos="8092"/>
          <w:tab w:val="right" w:pos="9923"/>
        </w:tabs>
        <w:ind w:right="-108"/>
        <w:rPr>
          <w:rFonts w:ascii="Arial Narrow" w:hAnsi="Arial Narrow"/>
          <w:b/>
          <w:szCs w:val="24"/>
          <w:lang w:val="es-ES"/>
        </w:rPr>
      </w:pPr>
    </w:p>
    <w:p w:rsidR="002439CB" w:rsidRDefault="002439CB" w:rsidP="00895518">
      <w:pPr>
        <w:pStyle w:val="OrganizacinUno"/>
        <w:tabs>
          <w:tab w:val="clear" w:pos="8092"/>
          <w:tab w:val="right" w:pos="9923"/>
        </w:tabs>
        <w:ind w:right="-108"/>
        <w:rPr>
          <w:rFonts w:ascii="Arial Narrow" w:hAnsi="Arial Narrow"/>
          <w:b/>
          <w:szCs w:val="24"/>
          <w:lang w:val="es-ES"/>
        </w:rPr>
      </w:pPr>
    </w:p>
    <w:p w:rsidR="002439CB" w:rsidRDefault="002439CB" w:rsidP="00895518">
      <w:pPr>
        <w:pStyle w:val="OrganizacinUno"/>
        <w:tabs>
          <w:tab w:val="clear" w:pos="8092"/>
          <w:tab w:val="right" w:pos="9923"/>
        </w:tabs>
        <w:ind w:right="-108"/>
        <w:rPr>
          <w:rFonts w:ascii="Arial Narrow" w:hAnsi="Arial Narrow"/>
          <w:b/>
          <w:szCs w:val="24"/>
          <w:lang w:val="es-ES"/>
        </w:rPr>
      </w:pPr>
    </w:p>
    <w:p w:rsidR="002439CB" w:rsidRDefault="002439CB" w:rsidP="00895518">
      <w:pPr>
        <w:pStyle w:val="OrganizacinUno"/>
        <w:tabs>
          <w:tab w:val="clear" w:pos="8092"/>
          <w:tab w:val="right" w:pos="9923"/>
        </w:tabs>
        <w:ind w:right="-108"/>
        <w:rPr>
          <w:rFonts w:ascii="Arial Narrow" w:hAnsi="Arial Narrow"/>
          <w:b/>
          <w:szCs w:val="24"/>
          <w:lang w:val="es-ES"/>
        </w:rPr>
      </w:pPr>
    </w:p>
    <w:p w:rsidR="002439CB" w:rsidRDefault="002439CB" w:rsidP="00895518">
      <w:pPr>
        <w:pStyle w:val="OrganizacinUno"/>
        <w:tabs>
          <w:tab w:val="clear" w:pos="8092"/>
          <w:tab w:val="right" w:pos="9923"/>
        </w:tabs>
        <w:ind w:right="-108"/>
        <w:rPr>
          <w:rFonts w:ascii="Arial Narrow" w:hAnsi="Arial Narrow"/>
          <w:b/>
          <w:szCs w:val="24"/>
          <w:lang w:val="es-ES"/>
        </w:rPr>
      </w:pPr>
    </w:p>
    <w:p w:rsidR="002439CB" w:rsidRDefault="002439CB" w:rsidP="00895518">
      <w:pPr>
        <w:pStyle w:val="OrganizacinUno"/>
        <w:tabs>
          <w:tab w:val="clear" w:pos="8092"/>
          <w:tab w:val="right" w:pos="9923"/>
        </w:tabs>
        <w:ind w:right="-108"/>
        <w:rPr>
          <w:rFonts w:ascii="Arial Narrow" w:hAnsi="Arial Narrow"/>
          <w:b/>
          <w:szCs w:val="24"/>
          <w:lang w:val="es-ES"/>
        </w:rPr>
      </w:pPr>
    </w:p>
    <w:p w:rsidR="002439CB" w:rsidRDefault="002439CB" w:rsidP="00895518">
      <w:pPr>
        <w:pStyle w:val="OrganizacinUno"/>
        <w:tabs>
          <w:tab w:val="clear" w:pos="8092"/>
          <w:tab w:val="right" w:pos="9923"/>
        </w:tabs>
        <w:ind w:right="-108"/>
        <w:rPr>
          <w:rFonts w:ascii="Arial Narrow" w:hAnsi="Arial Narrow"/>
          <w:b/>
          <w:szCs w:val="24"/>
          <w:lang w:val="es-ES"/>
        </w:rPr>
      </w:pPr>
    </w:p>
    <w:p w:rsidR="005A02C2" w:rsidRPr="00895518" w:rsidRDefault="005A02C2" w:rsidP="00895518">
      <w:pPr>
        <w:pStyle w:val="OrganizacinUno"/>
        <w:tabs>
          <w:tab w:val="clear" w:pos="8092"/>
          <w:tab w:val="right" w:pos="9923"/>
        </w:tabs>
        <w:ind w:right="-108"/>
        <w:rPr>
          <w:rFonts w:ascii="Arial Narrow" w:hAnsi="Arial Narrow"/>
          <w:b/>
          <w:szCs w:val="24"/>
          <w:lang w:val="es-ES"/>
        </w:rPr>
      </w:pPr>
      <w:r w:rsidRPr="00895518">
        <w:rPr>
          <w:rFonts w:ascii="Arial Narrow" w:hAnsi="Arial Narrow"/>
          <w:b/>
          <w:szCs w:val="24"/>
          <w:lang w:val="es-ES"/>
        </w:rPr>
        <w:t xml:space="preserve">Grupo Santander                                      </w:t>
      </w:r>
      <w:r w:rsidRPr="00895518">
        <w:rPr>
          <w:rFonts w:ascii="Arial Narrow" w:hAnsi="Arial Narrow"/>
          <w:b/>
          <w:szCs w:val="24"/>
          <w:lang w:val="es-ES"/>
        </w:rPr>
        <w:tab/>
        <w:t xml:space="preserve">                  </w:t>
      </w:r>
      <w:r w:rsidR="00895518" w:rsidRPr="00895518">
        <w:rPr>
          <w:rFonts w:ascii="Arial Narrow" w:hAnsi="Arial Narrow"/>
          <w:b/>
          <w:szCs w:val="24"/>
          <w:lang w:val="es-ES"/>
        </w:rPr>
        <w:t xml:space="preserve">           </w:t>
      </w:r>
      <w:r w:rsidRPr="00895518">
        <w:rPr>
          <w:rFonts w:ascii="Arial Narrow" w:hAnsi="Arial Narrow"/>
          <w:b/>
          <w:szCs w:val="24"/>
          <w:lang w:val="es-ES"/>
        </w:rPr>
        <w:t>1987 - 1990</w:t>
      </w:r>
    </w:p>
    <w:p w:rsidR="005A02C2" w:rsidRPr="00895518" w:rsidRDefault="005A02C2" w:rsidP="005A02C2">
      <w:pPr>
        <w:ind w:right="-108"/>
        <w:jc w:val="both"/>
        <w:rPr>
          <w:rFonts w:ascii="Arial Narrow" w:hAnsi="Arial Narrow"/>
          <w:b/>
          <w:sz w:val="24"/>
          <w:szCs w:val="24"/>
        </w:rPr>
      </w:pPr>
      <w:r w:rsidRPr="00895518">
        <w:rPr>
          <w:rFonts w:ascii="Arial Narrow" w:hAnsi="Arial Narrow"/>
          <w:b/>
          <w:sz w:val="24"/>
          <w:szCs w:val="24"/>
        </w:rPr>
        <w:t>Sub contador</w:t>
      </w:r>
    </w:p>
    <w:p w:rsidR="005A02C2" w:rsidRPr="00895518" w:rsidRDefault="005A02C2" w:rsidP="005A02C2">
      <w:pPr>
        <w:ind w:right="-108"/>
        <w:jc w:val="both"/>
        <w:rPr>
          <w:rFonts w:ascii="Arial Narrow" w:hAnsi="Arial Narrow"/>
          <w:sz w:val="24"/>
          <w:szCs w:val="24"/>
        </w:rPr>
      </w:pPr>
      <w:r w:rsidRPr="00895518">
        <w:rPr>
          <w:rFonts w:ascii="Arial Narrow" w:hAnsi="Arial Narrow"/>
          <w:sz w:val="24"/>
          <w:szCs w:val="24"/>
        </w:rPr>
        <w:t xml:space="preserve">En el Grupo Santander desarrolla actividades relacionadas con  el registro contable de las empresas filiales tales como Santander Leasing S.A., Inmobiliaria Santander S.A., Bansander Inversiones S.A, Santander Fondos Mutuos S.A. y Compañía de Seguros Santander S.A., participa en la emisión de estados financieros e informes consolidados para chile y España, trabaja activamente en la implantación de la red computacional, realiza labores de análisis y evaluación de información contable. Dependiente de la gerencia de general de Santander </w:t>
      </w:r>
      <w:r w:rsidR="003E58DB" w:rsidRPr="00895518">
        <w:rPr>
          <w:rFonts w:ascii="Arial Narrow" w:hAnsi="Arial Narrow"/>
          <w:sz w:val="24"/>
          <w:szCs w:val="24"/>
        </w:rPr>
        <w:t>Leasing</w:t>
      </w:r>
      <w:r w:rsidRPr="00895518">
        <w:rPr>
          <w:rFonts w:ascii="Arial Narrow" w:hAnsi="Arial Narrow"/>
          <w:sz w:val="24"/>
          <w:szCs w:val="24"/>
        </w:rPr>
        <w:t xml:space="preserve"> S.A., ocupa el cargo de sub contador, teniendo que realizar labores de coordinación de información financiera contable.</w:t>
      </w:r>
    </w:p>
    <w:p w:rsidR="005A02C2" w:rsidRPr="00895518" w:rsidRDefault="005A02C2" w:rsidP="004948D7">
      <w:pPr>
        <w:ind w:right="-108"/>
        <w:rPr>
          <w:rFonts w:ascii="Arial Narrow" w:hAnsi="Arial Narrow"/>
          <w:sz w:val="24"/>
          <w:szCs w:val="24"/>
        </w:rPr>
      </w:pPr>
      <w:r w:rsidRPr="00895518">
        <w:rPr>
          <w:rFonts w:ascii="Arial Narrow" w:hAnsi="Arial Narrow"/>
          <w:sz w:val="24"/>
          <w:szCs w:val="24"/>
        </w:rPr>
        <w:t>Forma parte del equipo de procesos contables, encargándose de:</w:t>
      </w:r>
    </w:p>
    <w:p w:rsidR="005A02C2" w:rsidRPr="00895518" w:rsidRDefault="005A02C2" w:rsidP="005A02C2">
      <w:pPr>
        <w:pStyle w:val="Logro"/>
        <w:rPr>
          <w:rFonts w:ascii="Arial Narrow" w:hAnsi="Arial Narrow"/>
          <w:szCs w:val="24"/>
        </w:rPr>
      </w:pPr>
      <w:r w:rsidRPr="00895518">
        <w:rPr>
          <w:rFonts w:ascii="Arial Narrow" w:hAnsi="Arial Narrow"/>
          <w:szCs w:val="24"/>
        </w:rPr>
        <w:t>Preparación de los estados financieros y notas.</w:t>
      </w:r>
    </w:p>
    <w:p w:rsidR="005A02C2" w:rsidRPr="00895518" w:rsidRDefault="005A02C2" w:rsidP="005A02C2">
      <w:pPr>
        <w:pStyle w:val="Logro"/>
        <w:rPr>
          <w:rFonts w:ascii="Arial Narrow" w:hAnsi="Arial Narrow"/>
          <w:szCs w:val="24"/>
        </w:rPr>
      </w:pPr>
      <w:r w:rsidRPr="00895518">
        <w:rPr>
          <w:rFonts w:ascii="Arial Narrow" w:hAnsi="Arial Narrow"/>
          <w:szCs w:val="24"/>
        </w:rPr>
        <w:t>Contabilizaciones y análisis de cuentas</w:t>
      </w:r>
    </w:p>
    <w:p w:rsidR="005A02C2" w:rsidRPr="00895518" w:rsidRDefault="005A02C2" w:rsidP="005A02C2">
      <w:pPr>
        <w:pStyle w:val="Logro"/>
        <w:rPr>
          <w:rFonts w:ascii="Arial Narrow" w:hAnsi="Arial Narrow"/>
          <w:szCs w:val="24"/>
        </w:rPr>
      </w:pPr>
      <w:r w:rsidRPr="00895518">
        <w:rPr>
          <w:rFonts w:ascii="Arial Narrow" w:hAnsi="Arial Narrow"/>
          <w:szCs w:val="24"/>
        </w:rPr>
        <w:t xml:space="preserve">Informes de gestión financiera  y reportes a España. </w:t>
      </w:r>
    </w:p>
    <w:p w:rsidR="005A02C2" w:rsidRPr="00895518" w:rsidRDefault="005A02C2" w:rsidP="005A02C2">
      <w:pPr>
        <w:pStyle w:val="Logro"/>
        <w:rPr>
          <w:rFonts w:ascii="Arial Narrow" w:hAnsi="Arial Narrow"/>
          <w:szCs w:val="24"/>
        </w:rPr>
      </w:pPr>
      <w:r w:rsidRPr="00895518">
        <w:rPr>
          <w:rFonts w:ascii="Arial Narrow" w:hAnsi="Arial Narrow"/>
          <w:szCs w:val="24"/>
        </w:rPr>
        <w:t>Análisis y control de transacciones entre empresas relacionadas.</w:t>
      </w:r>
    </w:p>
    <w:p w:rsidR="005A02C2" w:rsidRPr="00895518" w:rsidRDefault="005A02C2" w:rsidP="005A02C2">
      <w:pPr>
        <w:pStyle w:val="Logro"/>
        <w:rPr>
          <w:rFonts w:ascii="Arial Narrow" w:hAnsi="Arial Narrow"/>
          <w:szCs w:val="24"/>
        </w:rPr>
      </w:pPr>
      <w:r w:rsidRPr="00895518">
        <w:rPr>
          <w:rFonts w:ascii="Arial Narrow" w:hAnsi="Arial Narrow"/>
          <w:szCs w:val="24"/>
        </w:rPr>
        <w:t>Control de cuentas corrientes de clientes y proveedores.</w:t>
      </w:r>
    </w:p>
    <w:p w:rsidR="005A02C2" w:rsidRPr="00895518" w:rsidRDefault="005A02C2" w:rsidP="005A02C2">
      <w:pPr>
        <w:pStyle w:val="Logro"/>
        <w:rPr>
          <w:rFonts w:ascii="Arial Narrow" w:hAnsi="Arial Narrow"/>
          <w:szCs w:val="24"/>
        </w:rPr>
      </w:pPr>
      <w:r w:rsidRPr="00895518">
        <w:rPr>
          <w:rFonts w:ascii="Arial Narrow" w:hAnsi="Arial Narrow"/>
          <w:szCs w:val="24"/>
        </w:rPr>
        <w:t>Declaraciones de Impuesto.</w:t>
      </w:r>
    </w:p>
    <w:p w:rsidR="005A02C2" w:rsidRPr="00895518" w:rsidRDefault="005A02C2" w:rsidP="005A02C2">
      <w:pPr>
        <w:pStyle w:val="Logro"/>
        <w:rPr>
          <w:rFonts w:ascii="Arial Narrow" w:hAnsi="Arial Narrow"/>
          <w:szCs w:val="24"/>
        </w:rPr>
      </w:pPr>
      <w:r w:rsidRPr="00895518">
        <w:rPr>
          <w:rFonts w:ascii="Arial Narrow" w:hAnsi="Arial Narrow"/>
          <w:szCs w:val="24"/>
        </w:rPr>
        <w:t>Preparación y mantención de los libros</w:t>
      </w:r>
      <w:r w:rsidRPr="00895518">
        <w:rPr>
          <w:rFonts w:ascii="Arial Narrow" w:hAnsi="Arial Narrow"/>
          <w:szCs w:val="24"/>
        </w:rPr>
        <w:tab/>
        <w:t xml:space="preserve"> legales.</w:t>
      </w:r>
    </w:p>
    <w:p w:rsidR="005A02C2" w:rsidRPr="00895518" w:rsidRDefault="005A02C2" w:rsidP="005A02C2">
      <w:pPr>
        <w:pStyle w:val="Logro"/>
        <w:rPr>
          <w:rFonts w:ascii="Arial Narrow" w:hAnsi="Arial Narrow"/>
          <w:szCs w:val="24"/>
        </w:rPr>
      </w:pPr>
      <w:r w:rsidRPr="00895518">
        <w:rPr>
          <w:rFonts w:ascii="Arial Narrow" w:hAnsi="Arial Narrow"/>
          <w:szCs w:val="24"/>
        </w:rPr>
        <w:t>Administración de red computacional.</w:t>
      </w:r>
    </w:p>
    <w:p w:rsidR="005A02C2" w:rsidRPr="00895518" w:rsidRDefault="005A02C2" w:rsidP="005A02C2">
      <w:pPr>
        <w:pStyle w:val="Logro"/>
        <w:rPr>
          <w:rFonts w:ascii="Arial Narrow" w:hAnsi="Arial Narrow"/>
          <w:szCs w:val="24"/>
        </w:rPr>
      </w:pPr>
      <w:r w:rsidRPr="00895518">
        <w:rPr>
          <w:rFonts w:ascii="Arial Narrow" w:hAnsi="Arial Narrow"/>
          <w:szCs w:val="24"/>
        </w:rPr>
        <w:t>Organización del sistema contable y plan de cuentas.</w:t>
      </w:r>
    </w:p>
    <w:p w:rsidR="004948D7" w:rsidRPr="00895518" w:rsidRDefault="004948D7" w:rsidP="004948D7">
      <w:pPr>
        <w:rPr>
          <w:rFonts w:ascii="Arial Narrow" w:hAnsi="Arial Narrow"/>
          <w:sz w:val="24"/>
          <w:szCs w:val="24"/>
          <w:lang w:eastAsia="es-ES"/>
        </w:rPr>
      </w:pPr>
    </w:p>
    <w:p w:rsidR="004948D7" w:rsidRPr="00895518" w:rsidRDefault="004948D7" w:rsidP="00895518">
      <w:pPr>
        <w:pStyle w:val="Organizacin"/>
        <w:rPr>
          <w:rFonts w:ascii="Arial Narrow" w:hAnsi="Arial Narrow"/>
        </w:rPr>
      </w:pPr>
      <w:r w:rsidRPr="00895518">
        <w:rPr>
          <w:rFonts w:ascii="Arial Narrow" w:hAnsi="Arial Narrow"/>
        </w:rPr>
        <w:t>Editorial Lord Cochrane</w:t>
      </w:r>
      <w:r w:rsidRPr="00895518">
        <w:rPr>
          <w:rFonts w:ascii="Arial Narrow" w:hAnsi="Arial Narrow"/>
        </w:rPr>
        <w:tab/>
        <w:t xml:space="preserve">               1981    </w:t>
      </w:r>
    </w:p>
    <w:p w:rsidR="004948D7" w:rsidRPr="00895518" w:rsidRDefault="004948D7" w:rsidP="004948D7">
      <w:pPr>
        <w:pStyle w:val="Puesto"/>
        <w:rPr>
          <w:rFonts w:ascii="Arial Narrow" w:hAnsi="Arial Narrow"/>
          <w:sz w:val="24"/>
          <w:szCs w:val="24"/>
        </w:rPr>
      </w:pPr>
      <w:r w:rsidRPr="00895518">
        <w:rPr>
          <w:rFonts w:ascii="Arial Narrow" w:hAnsi="Arial Narrow"/>
          <w:sz w:val="24"/>
          <w:szCs w:val="24"/>
        </w:rPr>
        <w:t>Práctica Profesional</w:t>
      </w:r>
    </w:p>
    <w:p w:rsidR="004948D7" w:rsidRPr="00895518" w:rsidRDefault="004948D7" w:rsidP="004948D7">
      <w:pPr>
        <w:pStyle w:val="Logro"/>
        <w:numPr>
          <w:ilvl w:val="0"/>
          <w:numId w:val="0"/>
        </w:numPr>
        <w:ind w:left="720" w:hanging="360"/>
        <w:rPr>
          <w:rFonts w:ascii="Arial Narrow" w:hAnsi="Arial Narrow"/>
          <w:szCs w:val="24"/>
          <w:lang w:val="es-ES" w:eastAsia="en-US"/>
        </w:rPr>
      </w:pPr>
    </w:p>
    <w:p w:rsidR="004948D7" w:rsidRPr="00895518" w:rsidRDefault="004948D7" w:rsidP="004948D7">
      <w:pPr>
        <w:rPr>
          <w:rFonts w:ascii="Arial Narrow" w:hAnsi="Arial Narrow"/>
          <w:sz w:val="24"/>
          <w:szCs w:val="24"/>
          <w:lang w:val="es-ES"/>
        </w:rPr>
      </w:pPr>
      <w:r w:rsidRPr="00895518">
        <w:rPr>
          <w:rFonts w:ascii="Arial Narrow" w:hAnsi="Arial Narrow"/>
          <w:sz w:val="24"/>
          <w:szCs w:val="24"/>
          <w:lang w:val="es-ES"/>
        </w:rPr>
        <w:t>Desarrollo las siguientes funciones</w:t>
      </w:r>
    </w:p>
    <w:p w:rsidR="004948D7" w:rsidRPr="00895518" w:rsidRDefault="004948D7" w:rsidP="004948D7">
      <w:pPr>
        <w:pStyle w:val="Logro"/>
        <w:numPr>
          <w:ilvl w:val="0"/>
          <w:numId w:val="0"/>
        </w:numPr>
        <w:ind w:left="720" w:hanging="360"/>
        <w:rPr>
          <w:rFonts w:ascii="Arial Narrow" w:hAnsi="Arial Narrow"/>
          <w:szCs w:val="24"/>
        </w:rPr>
      </w:pPr>
    </w:p>
    <w:p w:rsidR="004948D7" w:rsidRPr="00895518" w:rsidRDefault="004948D7" w:rsidP="004948D7">
      <w:pPr>
        <w:pStyle w:val="Logro"/>
        <w:rPr>
          <w:rFonts w:ascii="Arial Narrow" w:hAnsi="Arial Narrow"/>
          <w:szCs w:val="24"/>
        </w:rPr>
      </w:pPr>
      <w:r w:rsidRPr="00895518">
        <w:rPr>
          <w:rFonts w:ascii="Arial Narrow" w:hAnsi="Arial Narrow"/>
          <w:szCs w:val="24"/>
        </w:rPr>
        <w:t>Registros contables y análisis de cuentas.</w:t>
      </w:r>
    </w:p>
    <w:p w:rsidR="002439CB" w:rsidRDefault="004948D7" w:rsidP="002439CB">
      <w:pPr>
        <w:pStyle w:val="Logro"/>
        <w:pBdr>
          <w:bottom w:val="single" w:sz="4" w:space="20" w:color="auto"/>
        </w:pBdr>
        <w:jc w:val="both"/>
        <w:rPr>
          <w:rFonts w:ascii="Arial Narrow" w:hAnsi="Arial Narrow"/>
          <w:szCs w:val="24"/>
        </w:rPr>
      </w:pPr>
      <w:r w:rsidRPr="002439CB">
        <w:rPr>
          <w:rFonts w:ascii="Arial Narrow" w:hAnsi="Arial Narrow"/>
          <w:szCs w:val="24"/>
        </w:rPr>
        <w:t>Control de existencias y activo fijo.</w:t>
      </w:r>
    </w:p>
    <w:p w:rsidR="002439CB" w:rsidRDefault="002439CB" w:rsidP="002439CB">
      <w:pPr>
        <w:rPr>
          <w:lang w:eastAsia="es-ES"/>
        </w:rPr>
      </w:pPr>
    </w:p>
    <w:p w:rsidR="002439CB" w:rsidRDefault="002439CB" w:rsidP="002439CB">
      <w:pPr>
        <w:rPr>
          <w:lang w:eastAsia="es-ES"/>
        </w:rPr>
      </w:pPr>
    </w:p>
    <w:p w:rsidR="002439CB" w:rsidRDefault="002439CB" w:rsidP="002439CB">
      <w:pPr>
        <w:rPr>
          <w:lang w:eastAsia="es-ES"/>
        </w:rPr>
      </w:pPr>
    </w:p>
    <w:p w:rsidR="002439CB" w:rsidRDefault="002439CB" w:rsidP="002439CB">
      <w:pPr>
        <w:rPr>
          <w:lang w:eastAsia="es-ES"/>
        </w:rPr>
      </w:pPr>
    </w:p>
    <w:p w:rsidR="002439CB" w:rsidRDefault="002439CB" w:rsidP="002439CB">
      <w:pPr>
        <w:rPr>
          <w:lang w:eastAsia="es-ES"/>
        </w:rPr>
      </w:pPr>
    </w:p>
    <w:p w:rsidR="002439CB" w:rsidRDefault="002439CB" w:rsidP="002439CB">
      <w:pPr>
        <w:rPr>
          <w:lang w:eastAsia="es-ES"/>
        </w:rPr>
      </w:pPr>
    </w:p>
    <w:p w:rsidR="002439CB" w:rsidRDefault="002439CB" w:rsidP="002439CB">
      <w:pPr>
        <w:rPr>
          <w:lang w:eastAsia="es-ES"/>
        </w:rPr>
      </w:pPr>
    </w:p>
    <w:p w:rsidR="002439CB" w:rsidRPr="002439CB" w:rsidRDefault="002439CB" w:rsidP="002439CB">
      <w:pPr>
        <w:rPr>
          <w:lang w:eastAsia="es-ES"/>
        </w:rPr>
      </w:pPr>
    </w:p>
    <w:p w:rsidR="004948D7" w:rsidRPr="00895518" w:rsidRDefault="004948D7" w:rsidP="004948D7">
      <w:pPr>
        <w:pStyle w:val="Ttulo2"/>
        <w:pBdr>
          <w:bottom w:val="single" w:sz="4" w:space="1" w:color="auto"/>
        </w:pBdr>
        <w:jc w:val="both"/>
        <w:rPr>
          <w:rFonts w:ascii="Arial Narrow" w:hAnsi="Arial Narrow"/>
          <w:i w:val="0"/>
          <w:sz w:val="24"/>
          <w:szCs w:val="24"/>
        </w:rPr>
      </w:pPr>
      <w:r w:rsidRPr="00895518">
        <w:rPr>
          <w:rFonts w:ascii="Arial Narrow" w:hAnsi="Arial Narrow"/>
          <w:i w:val="0"/>
          <w:sz w:val="24"/>
          <w:szCs w:val="24"/>
        </w:rPr>
        <w:t>EDUCACIÓN</w:t>
      </w:r>
    </w:p>
    <w:p w:rsidR="004948D7" w:rsidRPr="00895518" w:rsidRDefault="004948D7" w:rsidP="004948D7">
      <w:pPr>
        <w:rPr>
          <w:rFonts w:ascii="Arial Narrow" w:hAnsi="Arial Narrow"/>
          <w:sz w:val="24"/>
          <w:szCs w:val="24"/>
          <w:lang w:eastAsia="es-ES"/>
        </w:rPr>
      </w:pPr>
    </w:p>
    <w:p w:rsidR="004948D7" w:rsidRPr="00895518" w:rsidRDefault="004948D7" w:rsidP="004948D7">
      <w:pPr>
        <w:pStyle w:val="Institucin"/>
        <w:rPr>
          <w:rFonts w:ascii="Arial Narrow" w:hAnsi="Arial Narrow"/>
          <w:sz w:val="24"/>
          <w:szCs w:val="24"/>
        </w:rPr>
      </w:pPr>
      <w:r w:rsidRPr="00895518">
        <w:rPr>
          <w:rFonts w:ascii="Arial Narrow" w:hAnsi="Arial Narrow"/>
          <w:sz w:val="24"/>
          <w:szCs w:val="24"/>
        </w:rPr>
        <w:t>1994 -1995</w:t>
      </w:r>
      <w:r w:rsidRPr="00895518">
        <w:rPr>
          <w:rFonts w:ascii="Arial Narrow" w:hAnsi="Arial Narrow"/>
          <w:sz w:val="24"/>
          <w:szCs w:val="24"/>
        </w:rPr>
        <w:tab/>
        <w:t>Universidad de Chile</w:t>
      </w:r>
      <w:r w:rsidRPr="00895518">
        <w:rPr>
          <w:rFonts w:ascii="Arial Narrow" w:hAnsi="Arial Narrow"/>
          <w:sz w:val="24"/>
          <w:szCs w:val="24"/>
        </w:rPr>
        <w:tab/>
        <w:t xml:space="preserve">           </w:t>
      </w:r>
    </w:p>
    <w:p w:rsidR="004948D7" w:rsidRPr="00895518" w:rsidRDefault="004948D7" w:rsidP="004948D7">
      <w:pPr>
        <w:pStyle w:val="Logro"/>
        <w:rPr>
          <w:rFonts w:ascii="Arial Narrow" w:hAnsi="Arial Narrow"/>
          <w:szCs w:val="24"/>
        </w:rPr>
      </w:pPr>
      <w:r w:rsidRPr="00895518">
        <w:rPr>
          <w:rFonts w:ascii="Arial Narrow" w:hAnsi="Arial Narrow"/>
          <w:szCs w:val="24"/>
        </w:rPr>
        <w:t>Postítulo de Auditoría Computacional.</w:t>
      </w:r>
    </w:p>
    <w:p w:rsidR="004948D7" w:rsidRPr="00895518" w:rsidRDefault="004948D7" w:rsidP="004948D7">
      <w:pPr>
        <w:pStyle w:val="Institucin"/>
        <w:rPr>
          <w:rFonts w:ascii="Arial Narrow" w:hAnsi="Arial Narrow"/>
          <w:sz w:val="24"/>
          <w:szCs w:val="24"/>
        </w:rPr>
      </w:pPr>
      <w:r w:rsidRPr="00895518">
        <w:rPr>
          <w:rFonts w:ascii="Arial Narrow" w:hAnsi="Arial Narrow"/>
          <w:sz w:val="24"/>
          <w:szCs w:val="24"/>
        </w:rPr>
        <w:t>1985 -1991</w:t>
      </w:r>
      <w:r w:rsidRPr="00895518">
        <w:rPr>
          <w:rFonts w:ascii="Arial Narrow" w:hAnsi="Arial Narrow"/>
          <w:sz w:val="24"/>
          <w:szCs w:val="24"/>
        </w:rPr>
        <w:tab/>
        <w:t>Universidad de Santiago de Chile</w:t>
      </w:r>
      <w:r w:rsidRPr="00895518">
        <w:rPr>
          <w:rFonts w:ascii="Arial Narrow" w:hAnsi="Arial Narrow"/>
          <w:sz w:val="24"/>
          <w:szCs w:val="24"/>
        </w:rPr>
        <w:tab/>
        <w:t xml:space="preserve">           </w:t>
      </w:r>
    </w:p>
    <w:p w:rsidR="004948D7" w:rsidRPr="00895518" w:rsidRDefault="004948D7" w:rsidP="004948D7">
      <w:pPr>
        <w:pStyle w:val="Logro"/>
        <w:rPr>
          <w:rFonts w:ascii="Arial Narrow" w:hAnsi="Arial Narrow"/>
          <w:szCs w:val="24"/>
        </w:rPr>
      </w:pPr>
      <w:r w:rsidRPr="00895518">
        <w:rPr>
          <w:rFonts w:ascii="Arial Narrow" w:hAnsi="Arial Narrow"/>
          <w:szCs w:val="24"/>
        </w:rPr>
        <w:t>Título Profesional de Contador Público y Auditor.</w:t>
      </w:r>
    </w:p>
    <w:p w:rsidR="004948D7" w:rsidRPr="00895518" w:rsidRDefault="004948D7" w:rsidP="004948D7">
      <w:pPr>
        <w:pStyle w:val="Institucin"/>
        <w:rPr>
          <w:rFonts w:ascii="Arial Narrow" w:hAnsi="Arial Narrow"/>
          <w:sz w:val="24"/>
          <w:szCs w:val="24"/>
        </w:rPr>
      </w:pPr>
      <w:r w:rsidRPr="00895518">
        <w:rPr>
          <w:rFonts w:ascii="Arial Narrow" w:hAnsi="Arial Narrow"/>
          <w:sz w:val="24"/>
          <w:szCs w:val="24"/>
        </w:rPr>
        <w:t>1982 -1984</w:t>
      </w:r>
      <w:r w:rsidRPr="00895518">
        <w:rPr>
          <w:rFonts w:ascii="Arial Narrow" w:hAnsi="Arial Narrow"/>
          <w:sz w:val="24"/>
          <w:szCs w:val="24"/>
        </w:rPr>
        <w:tab/>
        <w:t>Universidad de Santiago de Chile</w:t>
      </w:r>
      <w:r w:rsidRPr="00895518">
        <w:rPr>
          <w:rFonts w:ascii="Arial Narrow" w:hAnsi="Arial Narrow"/>
          <w:sz w:val="24"/>
          <w:szCs w:val="24"/>
        </w:rPr>
        <w:tab/>
        <w:t xml:space="preserve">           </w:t>
      </w:r>
    </w:p>
    <w:p w:rsidR="004948D7" w:rsidRPr="00895518" w:rsidRDefault="004948D7" w:rsidP="004948D7">
      <w:pPr>
        <w:pStyle w:val="Logro"/>
        <w:rPr>
          <w:rFonts w:ascii="Arial Narrow" w:hAnsi="Arial Narrow"/>
          <w:szCs w:val="24"/>
        </w:rPr>
      </w:pPr>
      <w:r w:rsidRPr="00895518">
        <w:rPr>
          <w:rFonts w:ascii="Arial Narrow" w:hAnsi="Arial Narrow"/>
          <w:szCs w:val="24"/>
        </w:rPr>
        <w:t>Ingeniería Civil Plan Común.</w:t>
      </w:r>
    </w:p>
    <w:p w:rsidR="004948D7" w:rsidRPr="00895518" w:rsidRDefault="004948D7" w:rsidP="004948D7">
      <w:pPr>
        <w:pStyle w:val="Institucin"/>
        <w:rPr>
          <w:rFonts w:ascii="Arial Narrow" w:hAnsi="Arial Narrow"/>
          <w:sz w:val="24"/>
          <w:szCs w:val="24"/>
        </w:rPr>
      </w:pPr>
      <w:r w:rsidRPr="00895518">
        <w:rPr>
          <w:rFonts w:ascii="Arial Narrow" w:hAnsi="Arial Narrow"/>
          <w:sz w:val="24"/>
          <w:szCs w:val="24"/>
        </w:rPr>
        <w:t>1979 -1981                 Inacap</w:t>
      </w:r>
      <w:r w:rsidRPr="00895518">
        <w:rPr>
          <w:rFonts w:ascii="Arial Narrow" w:hAnsi="Arial Narrow"/>
          <w:sz w:val="24"/>
          <w:szCs w:val="24"/>
        </w:rPr>
        <w:tab/>
        <w:t xml:space="preserve">           </w:t>
      </w:r>
    </w:p>
    <w:p w:rsidR="00895518" w:rsidRPr="00895518" w:rsidRDefault="004948D7" w:rsidP="00895518">
      <w:pPr>
        <w:pStyle w:val="Logro"/>
        <w:rPr>
          <w:rFonts w:ascii="Arial Narrow" w:hAnsi="Arial Narrow"/>
          <w:szCs w:val="24"/>
        </w:rPr>
      </w:pPr>
      <w:r w:rsidRPr="00895518">
        <w:rPr>
          <w:rFonts w:ascii="Arial Narrow" w:hAnsi="Arial Narrow"/>
          <w:szCs w:val="24"/>
        </w:rPr>
        <w:t>Administración de Empresas, mención Personal y Finanzas</w:t>
      </w:r>
    </w:p>
    <w:p w:rsidR="004948D7" w:rsidRPr="00895518" w:rsidRDefault="004948D7" w:rsidP="00895518">
      <w:pPr>
        <w:pStyle w:val="Logro"/>
        <w:numPr>
          <w:ilvl w:val="0"/>
          <w:numId w:val="0"/>
        </w:numPr>
        <w:ind w:left="426" w:hanging="360"/>
        <w:rPr>
          <w:rFonts w:ascii="Arial Narrow" w:hAnsi="Arial Narrow"/>
          <w:szCs w:val="24"/>
        </w:rPr>
      </w:pPr>
      <w:r w:rsidRPr="00895518">
        <w:rPr>
          <w:rFonts w:ascii="Arial Narrow" w:hAnsi="Arial Narrow"/>
          <w:b/>
          <w:szCs w:val="24"/>
        </w:rPr>
        <w:t>1967-1978</w:t>
      </w:r>
      <w:r w:rsidRPr="00895518">
        <w:rPr>
          <w:rFonts w:ascii="Arial Narrow" w:hAnsi="Arial Narrow"/>
          <w:szCs w:val="24"/>
        </w:rPr>
        <w:t xml:space="preserve">    </w:t>
      </w:r>
      <w:r w:rsidR="00895518" w:rsidRPr="00895518">
        <w:rPr>
          <w:rFonts w:ascii="Arial Narrow" w:hAnsi="Arial Narrow"/>
          <w:szCs w:val="24"/>
        </w:rPr>
        <w:tab/>
      </w:r>
      <w:r w:rsidRPr="00895518">
        <w:rPr>
          <w:rFonts w:ascii="Arial Narrow" w:hAnsi="Arial Narrow"/>
          <w:szCs w:val="24"/>
        </w:rPr>
        <w:t xml:space="preserve">  </w:t>
      </w:r>
      <w:r w:rsidR="00895518" w:rsidRPr="00895518">
        <w:rPr>
          <w:rFonts w:ascii="Arial Narrow" w:hAnsi="Arial Narrow"/>
          <w:szCs w:val="24"/>
        </w:rPr>
        <w:tab/>
      </w:r>
      <w:r w:rsidRPr="00895518">
        <w:rPr>
          <w:rFonts w:ascii="Arial Narrow" w:hAnsi="Arial Narrow"/>
          <w:szCs w:val="24"/>
        </w:rPr>
        <w:t>Liceo Alemán de Santiago</w:t>
      </w:r>
    </w:p>
    <w:p w:rsidR="004948D7" w:rsidRPr="00895518" w:rsidRDefault="004948D7" w:rsidP="004948D7">
      <w:pPr>
        <w:pStyle w:val="Logro"/>
        <w:rPr>
          <w:rFonts w:ascii="Arial Narrow" w:hAnsi="Arial Narrow"/>
          <w:szCs w:val="24"/>
        </w:rPr>
      </w:pPr>
      <w:r w:rsidRPr="00895518">
        <w:rPr>
          <w:rFonts w:ascii="Arial Narrow" w:hAnsi="Arial Narrow"/>
          <w:szCs w:val="24"/>
        </w:rPr>
        <w:t>Primero básico a cuarto año medio.</w:t>
      </w:r>
    </w:p>
    <w:p w:rsidR="004948D7" w:rsidRPr="00895518" w:rsidRDefault="004948D7" w:rsidP="004948D7">
      <w:pPr>
        <w:rPr>
          <w:rFonts w:ascii="Arial Narrow" w:hAnsi="Arial Narrow"/>
          <w:sz w:val="24"/>
          <w:szCs w:val="24"/>
          <w:lang w:eastAsia="es-ES"/>
        </w:rPr>
      </w:pPr>
    </w:p>
    <w:p w:rsidR="004948D7" w:rsidRPr="00895518" w:rsidRDefault="004948D7" w:rsidP="004948D7">
      <w:pPr>
        <w:pStyle w:val="Ttulo2"/>
        <w:pBdr>
          <w:bottom w:val="single" w:sz="4" w:space="1" w:color="auto"/>
        </w:pBdr>
        <w:jc w:val="both"/>
        <w:rPr>
          <w:rFonts w:ascii="Arial Narrow" w:hAnsi="Arial Narrow"/>
          <w:i w:val="0"/>
          <w:sz w:val="24"/>
          <w:szCs w:val="24"/>
        </w:rPr>
      </w:pPr>
      <w:r w:rsidRPr="00895518">
        <w:rPr>
          <w:rFonts w:ascii="Arial Narrow" w:hAnsi="Arial Narrow"/>
          <w:i w:val="0"/>
          <w:sz w:val="24"/>
          <w:szCs w:val="24"/>
        </w:rPr>
        <w:t>ANTECEDENTES PERSONALES</w:t>
      </w:r>
    </w:p>
    <w:p w:rsidR="004948D7" w:rsidRPr="00895518" w:rsidRDefault="004948D7" w:rsidP="004948D7">
      <w:pPr>
        <w:pStyle w:val="Objetivo"/>
        <w:tabs>
          <w:tab w:val="left" w:pos="3284"/>
        </w:tabs>
        <w:spacing w:line="240" w:lineRule="auto"/>
        <w:rPr>
          <w:rFonts w:ascii="Arial Narrow" w:hAnsi="Arial Narrow"/>
          <w:sz w:val="24"/>
          <w:szCs w:val="24"/>
        </w:rPr>
      </w:pPr>
      <w:r w:rsidRPr="00895518">
        <w:rPr>
          <w:rFonts w:ascii="Arial Narrow" w:hAnsi="Arial Narrow"/>
          <w:b/>
          <w:sz w:val="24"/>
          <w:szCs w:val="24"/>
        </w:rPr>
        <w:t>Rut</w:t>
      </w:r>
      <w:r w:rsidR="00B43D37">
        <w:rPr>
          <w:rFonts w:ascii="Arial Narrow" w:hAnsi="Arial Narrow"/>
          <w:b/>
          <w:sz w:val="24"/>
          <w:szCs w:val="24"/>
        </w:rPr>
        <w:tab/>
      </w:r>
      <w:r w:rsidR="00895518" w:rsidRPr="00895518">
        <w:rPr>
          <w:rFonts w:ascii="Arial Narrow" w:hAnsi="Arial Narrow"/>
          <w:sz w:val="24"/>
          <w:szCs w:val="24"/>
        </w:rPr>
        <w:t xml:space="preserve"> </w:t>
      </w:r>
      <w:r w:rsidRPr="00895518">
        <w:rPr>
          <w:rFonts w:ascii="Arial Narrow" w:hAnsi="Arial Narrow"/>
          <w:sz w:val="24"/>
          <w:szCs w:val="24"/>
        </w:rPr>
        <w:t>07.190.387 – 7</w:t>
      </w:r>
    </w:p>
    <w:p w:rsidR="004948D7" w:rsidRPr="00895518" w:rsidRDefault="004948D7" w:rsidP="004948D7">
      <w:pPr>
        <w:pStyle w:val="Textoindependiente"/>
        <w:tabs>
          <w:tab w:val="left" w:pos="3284"/>
        </w:tabs>
        <w:spacing w:line="240" w:lineRule="auto"/>
        <w:rPr>
          <w:rFonts w:ascii="Arial Narrow" w:hAnsi="Arial Narrow"/>
          <w:sz w:val="24"/>
          <w:szCs w:val="24"/>
        </w:rPr>
      </w:pPr>
      <w:r w:rsidRPr="00895518">
        <w:rPr>
          <w:rFonts w:ascii="Arial Narrow" w:hAnsi="Arial Narrow"/>
          <w:b/>
          <w:sz w:val="24"/>
          <w:szCs w:val="24"/>
        </w:rPr>
        <w:t xml:space="preserve">Fecha Nacimiento     </w:t>
      </w:r>
      <w:r w:rsidR="00B43D37">
        <w:rPr>
          <w:rFonts w:ascii="Arial Narrow" w:hAnsi="Arial Narrow"/>
          <w:b/>
          <w:sz w:val="24"/>
          <w:szCs w:val="24"/>
        </w:rPr>
        <w:tab/>
      </w:r>
      <w:r w:rsidRPr="00895518">
        <w:rPr>
          <w:rFonts w:ascii="Arial Narrow" w:hAnsi="Arial Narrow"/>
          <w:sz w:val="24"/>
          <w:szCs w:val="24"/>
        </w:rPr>
        <w:t>21 de Abril de 1961</w:t>
      </w:r>
    </w:p>
    <w:p w:rsidR="004948D7" w:rsidRPr="00895518" w:rsidRDefault="004948D7" w:rsidP="004948D7">
      <w:pPr>
        <w:pStyle w:val="Textoindependiente"/>
        <w:tabs>
          <w:tab w:val="left" w:pos="2592"/>
          <w:tab w:val="left" w:pos="3284"/>
        </w:tabs>
        <w:spacing w:line="240" w:lineRule="auto"/>
        <w:rPr>
          <w:rFonts w:ascii="Arial Narrow" w:hAnsi="Arial Narrow"/>
          <w:sz w:val="24"/>
          <w:szCs w:val="24"/>
        </w:rPr>
      </w:pPr>
      <w:r w:rsidRPr="00895518">
        <w:rPr>
          <w:rFonts w:ascii="Arial Narrow" w:hAnsi="Arial Narrow"/>
          <w:b/>
          <w:sz w:val="24"/>
          <w:szCs w:val="24"/>
        </w:rPr>
        <w:t xml:space="preserve">Edad                          </w:t>
      </w:r>
      <w:r w:rsidR="00B43D37">
        <w:rPr>
          <w:rFonts w:ascii="Arial Narrow" w:hAnsi="Arial Narrow"/>
          <w:b/>
          <w:sz w:val="24"/>
          <w:szCs w:val="24"/>
        </w:rPr>
        <w:tab/>
      </w:r>
      <w:r w:rsidR="00B43D37">
        <w:rPr>
          <w:rFonts w:ascii="Arial Narrow" w:hAnsi="Arial Narrow"/>
          <w:b/>
          <w:sz w:val="24"/>
          <w:szCs w:val="24"/>
        </w:rPr>
        <w:tab/>
      </w:r>
      <w:r w:rsidR="00FE6B6F" w:rsidRPr="00FE6B6F">
        <w:rPr>
          <w:rFonts w:ascii="Arial Narrow" w:hAnsi="Arial Narrow"/>
          <w:sz w:val="24"/>
          <w:szCs w:val="24"/>
        </w:rPr>
        <w:t>50</w:t>
      </w:r>
      <w:r w:rsidRPr="00895518">
        <w:rPr>
          <w:rFonts w:ascii="Arial Narrow" w:hAnsi="Arial Narrow"/>
          <w:sz w:val="24"/>
          <w:szCs w:val="24"/>
        </w:rPr>
        <w:t xml:space="preserve"> años</w:t>
      </w:r>
    </w:p>
    <w:p w:rsidR="004948D7" w:rsidRPr="00895518" w:rsidRDefault="004948D7" w:rsidP="004948D7">
      <w:pPr>
        <w:pStyle w:val="Objetivo"/>
        <w:spacing w:line="240" w:lineRule="auto"/>
        <w:rPr>
          <w:rFonts w:ascii="Arial Narrow" w:hAnsi="Arial Narrow"/>
          <w:sz w:val="24"/>
          <w:szCs w:val="24"/>
        </w:rPr>
      </w:pPr>
      <w:r w:rsidRPr="00895518">
        <w:rPr>
          <w:rFonts w:ascii="Arial Narrow" w:hAnsi="Arial Narrow"/>
          <w:b/>
          <w:sz w:val="24"/>
          <w:szCs w:val="24"/>
        </w:rPr>
        <w:t>Nacionalida</w:t>
      </w:r>
      <w:r w:rsidR="00B43D37">
        <w:rPr>
          <w:rFonts w:ascii="Arial Narrow" w:hAnsi="Arial Narrow"/>
          <w:b/>
          <w:sz w:val="24"/>
          <w:szCs w:val="24"/>
        </w:rPr>
        <w:t>d</w:t>
      </w:r>
      <w:r w:rsidR="00B43D37">
        <w:rPr>
          <w:rFonts w:ascii="Arial Narrow" w:hAnsi="Arial Narrow"/>
          <w:b/>
          <w:sz w:val="24"/>
          <w:szCs w:val="24"/>
        </w:rPr>
        <w:tab/>
      </w:r>
      <w:r w:rsidR="00B43D37">
        <w:rPr>
          <w:rFonts w:ascii="Arial Narrow" w:hAnsi="Arial Narrow"/>
          <w:b/>
          <w:sz w:val="24"/>
          <w:szCs w:val="24"/>
        </w:rPr>
        <w:tab/>
      </w:r>
      <w:r w:rsidR="00B43D37">
        <w:rPr>
          <w:rFonts w:ascii="Arial Narrow" w:hAnsi="Arial Narrow"/>
          <w:b/>
          <w:sz w:val="24"/>
          <w:szCs w:val="24"/>
        </w:rPr>
        <w:tab/>
        <w:t xml:space="preserve">        </w:t>
      </w:r>
      <w:r w:rsidRPr="00895518">
        <w:rPr>
          <w:rFonts w:ascii="Arial Narrow" w:hAnsi="Arial Narrow"/>
          <w:sz w:val="24"/>
          <w:szCs w:val="24"/>
        </w:rPr>
        <w:t>Chilena</w:t>
      </w:r>
    </w:p>
    <w:p w:rsidR="004948D7" w:rsidRPr="00895518" w:rsidRDefault="004948D7" w:rsidP="004948D7">
      <w:pPr>
        <w:pStyle w:val="Objetivo"/>
        <w:spacing w:line="240" w:lineRule="auto"/>
        <w:rPr>
          <w:rFonts w:ascii="Arial Narrow" w:hAnsi="Arial Narrow"/>
          <w:sz w:val="24"/>
          <w:szCs w:val="24"/>
        </w:rPr>
      </w:pPr>
      <w:r w:rsidRPr="00895518">
        <w:rPr>
          <w:rFonts w:ascii="Arial Narrow" w:hAnsi="Arial Narrow"/>
          <w:b/>
          <w:sz w:val="24"/>
          <w:szCs w:val="24"/>
        </w:rPr>
        <w:t>Estado Civil</w:t>
      </w:r>
      <w:r w:rsidR="00895518">
        <w:rPr>
          <w:rFonts w:ascii="Arial Narrow" w:hAnsi="Arial Narrow"/>
          <w:sz w:val="24"/>
          <w:szCs w:val="24"/>
        </w:rPr>
        <w:t xml:space="preserve">               </w:t>
      </w:r>
      <w:r w:rsidR="00B43D37">
        <w:rPr>
          <w:rFonts w:ascii="Arial Narrow" w:hAnsi="Arial Narrow"/>
          <w:sz w:val="24"/>
          <w:szCs w:val="24"/>
        </w:rPr>
        <w:tab/>
      </w:r>
      <w:r w:rsidR="00B43D37">
        <w:rPr>
          <w:rFonts w:ascii="Arial Narrow" w:hAnsi="Arial Narrow"/>
          <w:sz w:val="24"/>
          <w:szCs w:val="24"/>
        </w:rPr>
        <w:tab/>
        <w:t xml:space="preserve">        </w:t>
      </w:r>
      <w:r w:rsidRPr="00895518">
        <w:rPr>
          <w:rFonts w:ascii="Arial Narrow" w:hAnsi="Arial Narrow"/>
          <w:sz w:val="24"/>
          <w:szCs w:val="24"/>
        </w:rPr>
        <w:t>Separado</w:t>
      </w:r>
    </w:p>
    <w:p w:rsidR="004948D7" w:rsidRDefault="004948D7" w:rsidP="00895518">
      <w:pPr>
        <w:pStyle w:val="Objetivo"/>
        <w:spacing w:line="240" w:lineRule="auto"/>
        <w:rPr>
          <w:rFonts w:ascii="Arial Narrow" w:hAnsi="Arial Narrow"/>
          <w:sz w:val="24"/>
          <w:szCs w:val="24"/>
        </w:rPr>
      </w:pPr>
      <w:r w:rsidRPr="00895518">
        <w:rPr>
          <w:rFonts w:ascii="Arial Narrow" w:hAnsi="Arial Narrow"/>
          <w:b/>
          <w:sz w:val="24"/>
          <w:szCs w:val="24"/>
        </w:rPr>
        <w:t>Domicilio</w:t>
      </w:r>
      <w:r w:rsidR="00895518">
        <w:rPr>
          <w:rFonts w:ascii="Arial Narrow" w:hAnsi="Arial Narrow"/>
          <w:sz w:val="24"/>
          <w:szCs w:val="24"/>
        </w:rPr>
        <w:t xml:space="preserve">                   </w:t>
      </w:r>
      <w:r w:rsidR="00B43D37">
        <w:rPr>
          <w:rFonts w:ascii="Arial Narrow" w:hAnsi="Arial Narrow"/>
          <w:sz w:val="24"/>
          <w:szCs w:val="24"/>
        </w:rPr>
        <w:tab/>
      </w:r>
      <w:r w:rsidR="00B43D37">
        <w:rPr>
          <w:rFonts w:ascii="Arial Narrow" w:hAnsi="Arial Narrow"/>
          <w:sz w:val="24"/>
          <w:szCs w:val="24"/>
        </w:rPr>
        <w:tab/>
        <w:t xml:space="preserve">        </w:t>
      </w:r>
      <w:r w:rsidRPr="00895518">
        <w:rPr>
          <w:rFonts w:ascii="Arial Narrow" w:hAnsi="Arial Narrow"/>
          <w:sz w:val="24"/>
          <w:szCs w:val="24"/>
        </w:rPr>
        <w:t>Avda. Condell # 1415 depto. # 305</w:t>
      </w:r>
      <w:r w:rsidR="00895518" w:rsidRPr="00895518">
        <w:rPr>
          <w:rFonts w:ascii="Arial Narrow" w:hAnsi="Arial Narrow"/>
          <w:sz w:val="24"/>
          <w:szCs w:val="24"/>
        </w:rPr>
        <w:t>.</w:t>
      </w:r>
      <w:r w:rsidRPr="00895518">
        <w:rPr>
          <w:rFonts w:ascii="Arial Narrow" w:hAnsi="Arial Narrow"/>
          <w:sz w:val="24"/>
          <w:szCs w:val="24"/>
        </w:rPr>
        <w:t xml:space="preserve">  Providencia – Santiago</w:t>
      </w:r>
    </w:p>
    <w:p w:rsidR="00B43D37" w:rsidRPr="00B43D37" w:rsidRDefault="00B43D37" w:rsidP="00B43D37">
      <w:pPr>
        <w:rPr>
          <w:rFonts w:ascii="Book Antiqua" w:hAnsi="Book Antiqua"/>
        </w:rPr>
      </w:pPr>
      <w:r w:rsidRPr="00FE6B6F">
        <w:rPr>
          <w:rFonts w:ascii="Arial Narrow" w:eastAsia="Times New Roman" w:hAnsi="Arial Narrow"/>
          <w:b/>
          <w:sz w:val="24"/>
          <w:szCs w:val="24"/>
          <w:lang w:eastAsia="es-ES"/>
        </w:rPr>
        <w:t>Teléfonos</w:t>
      </w:r>
      <w:r w:rsidRPr="00FE6B6F">
        <w:rPr>
          <w:rFonts w:ascii="Arial Narrow" w:eastAsia="Times New Roman" w:hAnsi="Arial Narrow"/>
          <w:sz w:val="24"/>
          <w:szCs w:val="24"/>
          <w:lang w:eastAsia="es-ES"/>
        </w:rPr>
        <w:tab/>
      </w:r>
      <w:r w:rsidRPr="00FE6B6F">
        <w:rPr>
          <w:rFonts w:ascii="Arial Narrow" w:eastAsia="Times New Roman" w:hAnsi="Arial Narrow"/>
          <w:sz w:val="24"/>
          <w:szCs w:val="24"/>
          <w:lang w:eastAsia="es-ES"/>
        </w:rPr>
        <w:tab/>
      </w:r>
      <w:r w:rsidRPr="00FE6B6F">
        <w:rPr>
          <w:rFonts w:ascii="Arial Narrow" w:eastAsia="Times New Roman" w:hAnsi="Arial Narrow"/>
          <w:sz w:val="24"/>
          <w:szCs w:val="24"/>
          <w:lang w:eastAsia="es-ES"/>
        </w:rPr>
        <w:tab/>
        <w:t xml:space="preserve">         56 – 09 – 249 8512     /     56–  02 -  691 7383</w:t>
      </w:r>
      <w:r w:rsidRPr="00FE6B6F">
        <w:rPr>
          <w:rFonts w:ascii="Arial Narrow" w:eastAsia="Times New Roman" w:hAnsi="Arial Narrow"/>
          <w:sz w:val="24"/>
          <w:szCs w:val="24"/>
          <w:lang w:eastAsia="es-ES"/>
        </w:rPr>
        <w:tab/>
      </w:r>
      <w:r>
        <w:rPr>
          <w:lang w:eastAsia="es-ES"/>
        </w:rPr>
        <w:tab/>
      </w:r>
    </w:p>
    <w:p w:rsidR="00895518" w:rsidRPr="00895518" w:rsidRDefault="00895518" w:rsidP="00895518">
      <w:pPr>
        <w:pStyle w:val="Ttulo2"/>
        <w:pBdr>
          <w:bottom w:val="single" w:sz="4" w:space="0" w:color="auto"/>
        </w:pBdr>
        <w:jc w:val="both"/>
        <w:rPr>
          <w:rFonts w:ascii="Arial Narrow" w:hAnsi="Arial Narrow"/>
          <w:i w:val="0"/>
          <w:sz w:val="24"/>
          <w:szCs w:val="24"/>
        </w:rPr>
      </w:pPr>
    </w:p>
    <w:p w:rsidR="00895518" w:rsidRPr="00895518" w:rsidRDefault="00895518" w:rsidP="00895518">
      <w:pPr>
        <w:pStyle w:val="Ttulo2"/>
        <w:pBdr>
          <w:bottom w:val="single" w:sz="4" w:space="0" w:color="auto"/>
        </w:pBdr>
        <w:jc w:val="both"/>
        <w:rPr>
          <w:rFonts w:ascii="Arial Narrow" w:hAnsi="Arial Narrow"/>
          <w:i w:val="0"/>
          <w:sz w:val="24"/>
          <w:szCs w:val="24"/>
        </w:rPr>
      </w:pPr>
      <w:r w:rsidRPr="00895518">
        <w:rPr>
          <w:rFonts w:ascii="Arial Narrow" w:hAnsi="Arial Narrow"/>
          <w:i w:val="0"/>
          <w:sz w:val="24"/>
          <w:szCs w:val="24"/>
        </w:rPr>
        <w:t>OTROS</w:t>
      </w:r>
    </w:p>
    <w:p w:rsidR="00895518" w:rsidRPr="00895518" w:rsidRDefault="00895518" w:rsidP="003E58DB">
      <w:pPr>
        <w:pStyle w:val="Objetivo"/>
        <w:spacing w:before="0" w:after="0" w:line="240" w:lineRule="auto"/>
        <w:rPr>
          <w:rFonts w:ascii="Arial Narrow" w:hAnsi="Arial Narrow"/>
          <w:sz w:val="24"/>
          <w:szCs w:val="24"/>
        </w:rPr>
      </w:pPr>
      <w:r w:rsidRPr="00895518">
        <w:rPr>
          <w:rFonts w:ascii="Arial Narrow" w:hAnsi="Arial Narrow"/>
          <w:sz w:val="24"/>
          <w:szCs w:val="24"/>
        </w:rPr>
        <w:t>Dominio de Software: Planillas Electrónicas, Excel,    Word, Power Point.</w:t>
      </w:r>
    </w:p>
    <w:p w:rsidR="00895518" w:rsidRPr="00895518" w:rsidRDefault="00895518" w:rsidP="003E58DB">
      <w:pPr>
        <w:pStyle w:val="Textoindependiente"/>
        <w:spacing w:after="0" w:line="240" w:lineRule="auto"/>
        <w:rPr>
          <w:rFonts w:ascii="Arial Narrow" w:hAnsi="Arial Narrow"/>
          <w:sz w:val="24"/>
          <w:szCs w:val="24"/>
        </w:rPr>
      </w:pPr>
    </w:p>
    <w:p w:rsidR="00895518" w:rsidRPr="00895518" w:rsidRDefault="00895518" w:rsidP="003E58DB">
      <w:pPr>
        <w:pStyle w:val="Textoindependiente"/>
        <w:spacing w:after="0" w:line="240" w:lineRule="auto"/>
        <w:rPr>
          <w:rFonts w:ascii="Arial Narrow" w:hAnsi="Arial Narrow"/>
          <w:sz w:val="24"/>
          <w:szCs w:val="24"/>
        </w:rPr>
      </w:pPr>
      <w:r w:rsidRPr="00895518">
        <w:rPr>
          <w:rFonts w:ascii="Arial Narrow" w:hAnsi="Arial Narrow"/>
          <w:sz w:val="24"/>
          <w:szCs w:val="24"/>
        </w:rPr>
        <w:t>Manejo de software financiero-contable: SAP.</w:t>
      </w:r>
    </w:p>
    <w:p w:rsidR="00895518" w:rsidRPr="00895518" w:rsidRDefault="00895518" w:rsidP="003E58DB">
      <w:pPr>
        <w:pStyle w:val="Textoindependiente"/>
        <w:spacing w:after="0" w:line="240" w:lineRule="auto"/>
        <w:rPr>
          <w:rFonts w:ascii="Arial Narrow" w:hAnsi="Arial Narrow"/>
          <w:sz w:val="24"/>
          <w:szCs w:val="24"/>
        </w:rPr>
      </w:pPr>
    </w:p>
    <w:p w:rsidR="00895518" w:rsidRPr="00895518" w:rsidRDefault="00895518" w:rsidP="003E58DB">
      <w:pPr>
        <w:pStyle w:val="Textoindependiente"/>
        <w:spacing w:after="0" w:line="240" w:lineRule="auto"/>
        <w:rPr>
          <w:rFonts w:ascii="Arial Narrow" w:hAnsi="Arial Narrow"/>
          <w:sz w:val="24"/>
          <w:szCs w:val="24"/>
        </w:rPr>
      </w:pPr>
      <w:r w:rsidRPr="00895518">
        <w:rPr>
          <w:rFonts w:ascii="Arial Narrow" w:hAnsi="Arial Narrow"/>
          <w:sz w:val="24"/>
          <w:szCs w:val="24"/>
        </w:rPr>
        <w:t xml:space="preserve">Inglés escrito y hablado nivel medio. </w:t>
      </w:r>
    </w:p>
    <w:p w:rsidR="00895518" w:rsidRPr="00895518" w:rsidRDefault="00895518" w:rsidP="003E58DB">
      <w:pPr>
        <w:pStyle w:val="Textoindependiente"/>
        <w:spacing w:after="0" w:line="240" w:lineRule="auto"/>
        <w:rPr>
          <w:rFonts w:ascii="Arial Narrow" w:hAnsi="Arial Narrow"/>
          <w:sz w:val="24"/>
          <w:szCs w:val="24"/>
        </w:rPr>
      </w:pPr>
    </w:p>
    <w:p w:rsidR="00895518" w:rsidRDefault="00895518" w:rsidP="003E58DB">
      <w:pPr>
        <w:pStyle w:val="Textoindependiente"/>
        <w:spacing w:after="0" w:line="240" w:lineRule="auto"/>
        <w:rPr>
          <w:rFonts w:ascii="Arial Narrow" w:hAnsi="Arial Narrow"/>
          <w:sz w:val="24"/>
          <w:szCs w:val="24"/>
        </w:rPr>
      </w:pPr>
      <w:r w:rsidRPr="00895518">
        <w:rPr>
          <w:rFonts w:ascii="Arial Narrow" w:hAnsi="Arial Narrow"/>
          <w:sz w:val="24"/>
          <w:szCs w:val="24"/>
        </w:rPr>
        <w:t>Relator SAP en módulo de cuentas por cobrar AR</w:t>
      </w:r>
    </w:p>
    <w:p w:rsidR="005B18F5" w:rsidRDefault="005B18F5" w:rsidP="003E58DB">
      <w:pPr>
        <w:pStyle w:val="Textoindependiente"/>
        <w:spacing w:after="0" w:line="240" w:lineRule="auto"/>
        <w:rPr>
          <w:rFonts w:ascii="Arial Narrow" w:hAnsi="Arial Narrow"/>
          <w:sz w:val="24"/>
          <w:szCs w:val="24"/>
        </w:rPr>
      </w:pPr>
    </w:p>
    <w:p w:rsidR="005B18F5" w:rsidRDefault="005B18F5" w:rsidP="003E58DB">
      <w:pPr>
        <w:pStyle w:val="Textoindependiente"/>
        <w:spacing w:after="0" w:line="240" w:lineRule="auto"/>
        <w:rPr>
          <w:rFonts w:ascii="Arial Narrow" w:hAnsi="Arial Narrow"/>
          <w:sz w:val="24"/>
          <w:szCs w:val="24"/>
        </w:rPr>
      </w:pPr>
      <w:r>
        <w:rPr>
          <w:rFonts w:ascii="Arial Narrow" w:hAnsi="Arial Narrow"/>
          <w:sz w:val="24"/>
          <w:szCs w:val="24"/>
        </w:rPr>
        <w:t>Profesor ayudante de la cátedra de Contabilidad 2 en la Universidad Tecnológica Metropolitana (UTEM)</w:t>
      </w:r>
    </w:p>
    <w:p w:rsidR="00D62994" w:rsidRDefault="00D62994" w:rsidP="003E58DB">
      <w:pPr>
        <w:pStyle w:val="Textoindependiente"/>
        <w:spacing w:after="0" w:line="240" w:lineRule="auto"/>
        <w:rPr>
          <w:rFonts w:ascii="Arial Narrow" w:hAnsi="Arial Narrow"/>
          <w:sz w:val="24"/>
          <w:szCs w:val="24"/>
        </w:rPr>
      </w:pPr>
    </w:p>
    <w:p w:rsidR="00D62994" w:rsidRDefault="00D62994" w:rsidP="003E58DB">
      <w:pPr>
        <w:pStyle w:val="Textoindependiente"/>
        <w:spacing w:after="0" w:line="240" w:lineRule="auto"/>
        <w:rPr>
          <w:rFonts w:ascii="Arial Narrow" w:hAnsi="Arial Narrow"/>
          <w:sz w:val="24"/>
          <w:szCs w:val="24"/>
        </w:rPr>
      </w:pPr>
      <w:r>
        <w:rPr>
          <w:rFonts w:ascii="Arial Narrow" w:hAnsi="Arial Narrow"/>
          <w:sz w:val="24"/>
          <w:szCs w:val="24"/>
        </w:rPr>
        <w:t>Comisión de servicio Madrid España, proyecto ATIS LATAM, definición requerimientos gerencia de contabilidad</w:t>
      </w:r>
    </w:p>
    <w:p w:rsidR="00D62994" w:rsidRDefault="00D62994" w:rsidP="003E58DB">
      <w:pPr>
        <w:pStyle w:val="Textoindependiente"/>
        <w:spacing w:after="0" w:line="240" w:lineRule="auto"/>
        <w:rPr>
          <w:rFonts w:ascii="Arial Narrow" w:hAnsi="Arial Narrow"/>
          <w:sz w:val="24"/>
          <w:szCs w:val="24"/>
        </w:rPr>
      </w:pPr>
    </w:p>
    <w:p w:rsidR="00D62994" w:rsidRDefault="00D62994" w:rsidP="003E58DB">
      <w:pPr>
        <w:pStyle w:val="Textoindependiente"/>
        <w:spacing w:after="0" w:line="240" w:lineRule="auto"/>
        <w:rPr>
          <w:rFonts w:ascii="Arial Narrow" w:hAnsi="Arial Narrow"/>
          <w:sz w:val="24"/>
          <w:szCs w:val="24"/>
        </w:rPr>
      </w:pPr>
    </w:p>
    <w:p w:rsidR="00D62994" w:rsidRDefault="00D62994" w:rsidP="003E58DB">
      <w:pPr>
        <w:pStyle w:val="Textoindependiente"/>
        <w:spacing w:after="0" w:line="240" w:lineRule="auto"/>
        <w:rPr>
          <w:rFonts w:ascii="Arial Narrow" w:hAnsi="Arial Narrow"/>
          <w:sz w:val="24"/>
          <w:szCs w:val="24"/>
        </w:rPr>
      </w:pPr>
      <w:r>
        <w:rPr>
          <w:rFonts w:ascii="Arial Narrow" w:hAnsi="Arial Narrow"/>
          <w:sz w:val="24"/>
          <w:szCs w:val="24"/>
        </w:rPr>
        <w:t xml:space="preserve">Comisión de servicio Buenos Aires Argentina, proyecto ATIS LATAM, definición requerimientos gerencia de contabilidad, revisión </w:t>
      </w:r>
      <w:proofErr w:type="spellStart"/>
      <w:r>
        <w:rPr>
          <w:rFonts w:ascii="Arial Narrow" w:hAnsi="Arial Narrow"/>
          <w:sz w:val="24"/>
          <w:szCs w:val="24"/>
        </w:rPr>
        <w:t>interfases</w:t>
      </w:r>
      <w:proofErr w:type="spellEnd"/>
    </w:p>
    <w:p w:rsidR="00D62994" w:rsidRDefault="00D62994" w:rsidP="003E58DB">
      <w:pPr>
        <w:pStyle w:val="Textoindependiente"/>
        <w:spacing w:after="0" w:line="240" w:lineRule="auto"/>
        <w:rPr>
          <w:rFonts w:ascii="Arial Narrow" w:hAnsi="Arial Narrow"/>
          <w:sz w:val="24"/>
          <w:szCs w:val="24"/>
        </w:rPr>
      </w:pPr>
    </w:p>
    <w:p w:rsidR="00D62994" w:rsidRDefault="00D62994" w:rsidP="003E58DB">
      <w:pPr>
        <w:pStyle w:val="Textoindependiente"/>
        <w:spacing w:after="0" w:line="240" w:lineRule="auto"/>
        <w:rPr>
          <w:rFonts w:ascii="Arial Narrow" w:hAnsi="Arial Narrow"/>
          <w:sz w:val="24"/>
          <w:szCs w:val="24"/>
        </w:rPr>
      </w:pPr>
      <w:r>
        <w:rPr>
          <w:rFonts w:ascii="Arial Narrow" w:hAnsi="Arial Narrow"/>
          <w:sz w:val="24"/>
          <w:szCs w:val="24"/>
        </w:rPr>
        <w:t>Comisión de servicio Lima Perú, proyecto ATIS LATAM, definición requerimientos gerencia de contabilidad, revisión servicio de cajas, atención de clientes y facturación</w:t>
      </w:r>
    </w:p>
    <w:p w:rsidR="00D62994" w:rsidRDefault="00D62994" w:rsidP="003E58DB">
      <w:pPr>
        <w:pStyle w:val="Textoindependiente"/>
        <w:spacing w:after="0" w:line="240" w:lineRule="auto"/>
        <w:rPr>
          <w:rFonts w:ascii="Arial Narrow" w:hAnsi="Arial Narrow"/>
          <w:sz w:val="24"/>
          <w:szCs w:val="24"/>
        </w:rPr>
      </w:pPr>
    </w:p>
    <w:p w:rsidR="00D62994" w:rsidRDefault="00D62994" w:rsidP="003E58DB">
      <w:pPr>
        <w:pStyle w:val="Textoindependiente"/>
        <w:spacing w:after="0" w:line="240" w:lineRule="auto"/>
        <w:rPr>
          <w:rFonts w:ascii="Arial Narrow" w:hAnsi="Arial Narrow"/>
          <w:sz w:val="24"/>
          <w:szCs w:val="24"/>
        </w:rPr>
      </w:pPr>
      <w:r>
        <w:rPr>
          <w:rFonts w:ascii="Arial Narrow" w:hAnsi="Arial Narrow"/>
          <w:sz w:val="24"/>
          <w:szCs w:val="24"/>
        </w:rPr>
        <w:t>Comisión de servicio Buenos Aires Argentina, implantación de SAP Chile, definición requerimientos gerencia de contabilidad</w:t>
      </w:r>
    </w:p>
    <w:p w:rsidR="005B18F5" w:rsidRDefault="005B18F5" w:rsidP="003E58DB">
      <w:pPr>
        <w:pStyle w:val="Textoindependiente"/>
        <w:spacing w:after="0" w:line="240" w:lineRule="auto"/>
        <w:rPr>
          <w:rFonts w:ascii="Arial Narrow" w:hAnsi="Arial Narrow"/>
          <w:sz w:val="24"/>
          <w:szCs w:val="24"/>
        </w:rPr>
      </w:pPr>
    </w:p>
    <w:p w:rsidR="00895518" w:rsidRDefault="005B18F5" w:rsidP="00FE6B6F">
      <w:pPr>
        <w:pStyle w:val="Textoindependiente"/>
        <w:spacing w:after="0" w:line="240" w:lineRule="auto"/>
        <w:rPr>
          <w:rFonts w:ascii="Times New Roman" w:hAnsi="Times New Roman"/>
          <w:sz w:val="24"/>
          <w:szCs w:val="24"/>
          <w:lang w:eastAsia="es-ES"/>
        </w:rPr>
      </w:pPr>
      <w:r>
        <w:rPr>
          <w:rFonts w:ascii="Arial Narrow" w:hAnsi="Arial Narrow"/>
          <w:sz w:val="24"/>
          <w:szCs w:val="24"/>
        </w:rPr>
        <w:t>Miembro del directorio de la Fundación de estudios Rumanos MIHAI EMINESC</w:t>
      </w:r>
      <w:r w:rsidR="00FE6B6F">
        <w:rPr>
          <w:rFonts w:ascii="Arial Narrow" w:hAnsi="Arial Narrow"/>
          <w:sz w:val="24"/>
          <w:szCs w:val="24"/>
        </w:rPr>
        <w:t>U</w:t>
      </w:r>
      <w:r>
        <w:rPr>
          <w:rFonts w:ascii="Arial Narrow" w:hAnsi="Arial Narrow"/>
          <w:sz w:val="24"/>
          <w:szCs w:val="24"/>
        </w:rPr>
        <w:t xml:space="preserve"> en el cargo de Director encargado de finanzas</w:t>
      </w:r>
      <w:r w:rsidR="00FE6B6F">
        <w:rPr>
          <w:rFonts w:ascii="Arial Narrow" w:hAnsi="Arial Narrow"/>
          <w:sz w:val="24"/>
          <w:szCs w:val="24"/>
        </w:rPr>
        <w:t>.</w:t>
      </w:r>
    </w:p>
    <w:sectPr w:rsidR="00895518" w:rsidSect="004948D7">
      <w:pgSz w:w="12240" w:h="15840"/>
      <w:pgMar w:top="720" w:right="1183" w:bottom="720" w:left="1276" w:header="1020"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10EB" w:rsidRPr="00665A47" w:rsidRDefault="006710EB" w:rsidP="004948D7">
      <w:pPr>
        <w:spacing w:after="0" w:line="240" w:lineRule="auto"/>
        <w:rPr>
          <w:lang w:val="es-ES"/>
        </w:rPr>
      </w:pPr>
      <w:r>
        <w:separator/>
      </w:r>
    </w:p>
  </w:endnote>
  <w:endnote w:type="continuationSeparator" w:id="0">
    <w:p w:rsidR="006710EB" w:rsidRPr="00665A47" w:rsidRDefault="006710EB" w:rsidP="004948D7">
      <w:pPr>
        <w:spacing w:after="0" w:line="240" w:lineRule="auto"/>
        <w:rPr>
          <w:lang w:val="es-ES"/>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10EB" w:rsidRPr="00665A47" w:rsidRDefault="006710EB" w:rsidP="004948D7">
      <w:pPr>
        <w:spacing w:after="0" w:line="240" w:lineRule="auto"/>
        <w:rPr>
          <w:lang w:val="es-ES"/>
        </w:rPr>
      </w:pPr>
      <w:r>
        <w:separator/>
      </w:r>
    </w:p>
  </w:footnote>
  <w:footnote w:type="continuationSeparator" w:id="0">
    <w:p w:rsidR="006710EB" w:rsidRPr="00665A47" w:rsidRDefault="006710EB" w:rsidP="004948D7">
      <w:pPr>
        <w:spacing w:after="0" w:line="240" w:lineRule="auto"/>
        <w:rPr>
          <w:lang w:val="es-ES"/>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161DE0"/>
    <w:multiLevelType w:val="hybridMultilevel"/>
    <w:tmpl w:val="48EC10D6"/>
    <w:lvl w:ilvl="0" w:tplc="370C5A0A">
      <w:start w:val="1"/>
      <w:numFmt w:val="bullet"/>
      <w:pStyle w:val="Logro"/>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59293F4E"/>
    <w:multiLevelType w:val="hybridMultilevel"/>
    <w:tmpl w:val="1B8AE84C"/>
    <w:lvl w:ilvl="0" w:tplc="3BDA7D8A">
      <w:start w:val="1"/>
      <w:numFmt w:val="bullet"/>
      <w:lvlText w:val=""/>
      <w:lvlJc w:val="left"/>
      <w:pPr>
        <w:ind w:left="1638" w:hanging="360"/>
      </w:pPr>
      <w:rPr>
        <w:rFonts w:ascii="Symbol" w:hAnsi="Symbol" w:hint="default"/>
      </w:rPr>
    </w:lvl>
    <w:lvl w:ilvl="1" w:tplc="080A0003" w:tentative="1">
      <w:start w:val="1"/>
      <w:numFmt w:val="bullet"/>
      <w:lvlText w:val="o"/>
      <w:lvlJc w:val="left"/>
      <w:pPr>
        <w:ind w:left="2358" w:hanging="360"/>
      </w:pPr>
      <w:rPr>
        <w:rFonts w:ascii="Courier New" w:hAnsi="Courier New" w:cs="Courier New" w:hint="default"/>
      </w:rPr>
    </w:lvl>
    <w:lvl w:ilvl="2" w:tplc="080A0005" w:tentative="1">
      <w:start w:val="1"/>
      <w:numFmt w:val="bullet"/>
      <w:lvlText w:val=""/>
      <w:lvlJc w:val="left"/>
      <w:pPr>
        <w:ind w:left="3078" w:hanging="360"/>
      </w:pPr>
      <w:rPr>
        <w:rFonts w:ascii="Wingdings" w:hAnsi="Wingdings" w:hint="default"/>
      </w:rPr>
    </w:lvl>
    <w:lvl w:ilvl="3" w:tplc="080A0001" w:tentative="1">
      <w:start w:val="1"/>
      <w:numFmt w:val="bullet"/>
      <w:lvlText w:val=""/>
      <w:lvlJc w:val="left"/>
      <w:pPr>
        <w:ind w:left="3798" w:hanging="360"/>
      </w:pPr>
      <w:rPr>
        <w:rFonts w:ascii="Symbol" w:hAnsi="Symbol" w:hint="default"/>
      </w:rPr>
    </w:lvl>
    <w:lvl w:ilvl="4" w:tplc="080A0003" w:tentative="1">
      <w:start w:val="1"/>
      <w:numFmt w:val="bullet"/>
      <w:lvlText w:val="o"/>
      <w:lvlJc w:val="left"/>
      <w:pPr>
        <w:ind w:left="4518" w:hanging="360"/>
      </w:pPr>
      <w:rPr>
        <w:rFonts w:ascii="Courier New" w:hAnsi="Courier New" w:cs="Courier New" w:hint="default"/>
      </w:rPr>
    </w:lvl>
    <w:lvl w:ilvl="5" w:tplc="080A0005" w:tentative="1">
      <w:start w:val="1"/>
      <w:numFmt w:val="bullet"/>
      <w:lvlText w:val=""/>
      <w:lvlJc w:val="left"/>
      <w:pPr>
        <w:ind w:left="5238" w:hanging="360"/>
      </w:pPr>
      <w:rPr>
        <w:rFonts w:ascii="Wingdings" w:hAnsi="Wingdings" w:hint="default"/>
      </w:rPr>
    </w:lvl>
    <w:lvl w:ilvl="6" w:tplc="080A0001" w:tentative="1">
      <w:start w:val="1"/>
      <w:numFmt w:val="bullet"/>
      <w:lvlText w:val=""/>
      <w:lvlJc w:val="left"/>
      <w:pPr>
        <w:ind w:left="5958" w:hanging="360"/>
      </w:pPr>
      <w:rPr>
        <w:rFonts w:ascii="Symbol" w:hAnsi="Symbol" w:hint="default"/>
      </w:rPr>
    </w:lvl>
    <w:lvl w:ilvl="7" w:tplc="080A0003" w:tentative="1">
      <w:start w:val="1"/>
      <w:numFmt w:val="bullet"/>
      <w:lvlText w:val="o"/>
      <w:lvlJc w:val="left"/>
      <w:pPr>
        <w:ind w:left="6678" w:hanging="360"/>
      </w:pPr>
      <w:rPr>
        <w:rFonts w:ascii="Courier New" w:hAnsi="Courier New" w:cs="Courier New" w:hint="default"/>
      </w:rPr>
    </w:lvl>
    <w:lvl w:ilvl="8" w:tplc="080A0005" w:tentative="1">
      <w:start w:val="1"/>
      <w:numFmt w:val="bullet"/>
      <w:lvlText w:val=""/>
      <w:lvlJc w:val="left"/>
      <w:pPr>
        <w:ind w:left="7398" w:hanging="360"/>
      </w:pPr>
      <w:rPr>
        <w:rFonts w:ascii="Wingdings" w:hAnsi="Wingdings" w:hint="default"/>
      </w:rPr>
    </w:lvl>
  </w:abstractNum>
  <w:abstractNum w:abstractNumId="2">
    <w:nsid w:val="5B1B58D4"/>
    <w:multiLevelType w:val="hybridMultilevel"/>
    <w:tmpl w:val="E8242F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9218"/>
  </w:hdrShapeDefaults>
  <w:footnotePr>
    <w:footnote w:id="-1"/>
    <w:footnote w:id="0"/>
  </w:footnotePr>
  <w:endnotePr>
    <w:endnote w:id="-1"/>
    <w:endnote w:id="0"/>
  </w:endnotePr>
  <w:compat/>
  <w:rsids>
    <w:rsidRoot w:val="00DC00F4"/>
    <w:rsid w:val="000365E4"/>
    <w:rsid w:val="00132482"/>
    <w:rsid w:val="00200F74"/>
    <w:rsid w:val="002439CB"/>
    <w:rsid w:val="002B3990"/>
    <w:rsid w:val="002F721C"/>
    <w:rsid w:val="003E58DB"/>
    <w:rsid w:val="003F559E"/>
    <w:rsid w:val="004948D7"/>
    <w:rsid w:val="004D71AE"/>
    <w:rsid w:val="00516187"/>
    <w:rsid w:val="005A02C2"/>
    <w:rsid w:val="005B18F5"/>
    <w:rsid w:val="00644BEC"/>
    <w:rsid w:val="006470F2"/>
    <w:rsid w:val="006710EB"/>
    <w:rsid w:val="00710D8D"/>
    <w:rsid w:val="007D3A16"/>
    <w:rsid w:val="00864ADA"/>
    <w:rsid w:val="00895518"/>
    <w:rsid w:val="008E322D"/>
    <w:rsid w:val="00B00603"/>
    <w:rsid w:val="00B044F7"/>
    <w:rsid w:val="00B43D37"/>
    <w:rsid w:val="00BD34DD"/>
    <w:rsid w:val="00C21E20"/>
    <w:rsid w:val="00D62994"/>
    <w:rsid w:val="00DC00F4"/>
    <w:rsid w:val="00DF679B"/>
    <w:rsid w:val="00E257CA"/>
    <w:rsid w:val="00F553CE"/>
    <w:rsid w:val="00FC0D58"/>
    <w:rsid w:val="00FE10CC"/>
    <w:rsid w:val="00FE6B6F"/>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603"/>
    <w:pPr>
      <w:spacing w:after="200" w:line="276" w:lineRule="auto"/>
    </w:pPr>
    <w:rPr>
      <w:sz w:val="22"/>
      <w:szCs w:val="22"/>
      <w:lang w:val="es-MX" w:eastAsia="en-US"/>
    </w:rPr>
  </w:style>
  <w:style w:type="paragraph" w:styleId="Ttulo1">
    <w:name w:val="heading 1"/>
    <w:basedOn w:val="Normal"/>
    <w:next w:val="Normal"/>
    <w:link w:val="Ttulo1Car"/>
    <w:qFormat/>
    <w:rsid w:val="00DC00F4"/>
    <w:pPr>
      <w:keepNext/>
      <w:pBdr>
        <w:top w:val="single" w:sz="6" w:space="1" w:color="auto"/>
      </w:pBdr>
      <w:spacing w:after="0" w:line="240" w:lineRule="auto"/>
      <w:jc w:val="center"/>
      <w:outlineLvl w:val="0"/>
    </w:pPr>
    <w:rPr>
      <w:rFonts w:ascii="Arial" w:eastAsia="Times New Roman" w:hAnsi="Arial"/>
      <w:b/>
      <w:szCs w:val="20"/>
      <w:lang w:val="es-ES_tradnl" w:eastAsia="es-ES"/>
    </w:rPr>
  </w:style>
  <w:style w:type="paragraph" w:styleId="Ttulo2">
    <w:name w:val="heading 2"/>
    <w:basedOn w:val="Normal"/>
    <w:next w:val="Normal"/>
    <w:link w:val="Ttulo2Car"/>
    <w:uiPriority w:val="9"/>
    <w:unhideWhenUsed/>
    <w:qFormat/>
    <w:rsid w:val="00F553CE"/>
    <w:pPr>
      <w:keepNext/>
      <w:spacing w:before="240" w:after="60"/>
      <w:outlineLvl w:val="1"/>
    </w:pPr>
    <w:rPr>
      <w:rFonts w:ascii="Cambria" w:eastAsia="Times New Roman"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C00F4"/>
    <w:rPr>
      <w:rFonts w:ascii="Arial" w:eastAsia="Times New Roman" w:hAnsi="Arial" w:cs="Times New Roman"/>
      <w:b/>
      <w:szCs w:val="20"/>
      <w:lang w:val="es-ES_tradnl" w:eastAsia="es-ES"/>
    </w:rPr>
  </w:style>
  <w:style w:type="character" w:customStyle="1" w:styleId="Ttulo2Car">
    <w:name w:val="Título 2 Car"/>
    <w:basedOn w:val="Fuentedeprrafopredeter"/>
    <w:link w:val="Ttulo2"/>
    <w:uiPriority w:val="9"/>
    <w:rsid w:val="00F553CE"/>
    <w:rPr>
      <w:rFonts w:ascii="Cambria" w:eastAsia="Times New Roman" w:hAnsi="Cambria" w:cs="Times New Roman"/>
      <w:b/>
      <w:bCs/>
      <w:i/>
      <w:iCs/>
      <w:sz w:val="28"/>
      <w:szCs w:val="28"/>
      <w:lang w:eastAsia="en-US"/>
    </w:rPr>
  </w:style>
  <w:style w:type="paragraph" w:customStyle="1" w:styleId="Logro">
    <w:name w:val="Logro"/>
    <w:autoRedefine/>
    <w:rsid w:val="005A02C2"/>
    <w:pPr>
      <w:numPr>
        <w:numId w:val="4"/>
      </w:numPr>
      <w:spacing w:after="60" w:line="220" w:lineRule="atLeast"/>
      <w:ind w:right="-108"/>
    </w:pPr>
    <w:rPr>
      <w:rFonts w:ascii="Trebuchet MS" w:eastAsia="Times New Roman" w:hAnsi="Trebuchet MS"/>
      <w:sz w:val="24"/>
      <w:lang w:eastAsia="es-ES"/>
    </w:rPr>
  </w:style>
  <w:style w:type="paragraph" w:customStyle="1" w:styleId="Puesto">
    <w:name w:val="Puesto"/>
    <w:next w:val="Logro"/>
    <w:rsid w:val="00F553CE"/>
    <w:pPr>
      <w:spacing w:after="40" w:line="220" w:lineRule="atLeast"/>
    </w:pPr>
    <w:rPr>
      <w:rFonts w:ascii="Arial" w:eastAsia="Times New Roman" w:hAnsi="Arial"/>
      <w:b/>
      <w:spacing w:val="-10"/>
      <w:lang w:val="es-ES" w:eastAsia="en-US"/>
    </w:rPr>
  </w:style>
  <w:style w:type="paragraph" w:styleId="Textoindependiente">
    <w:name w:val="Body Text"/>
    <w:basedOn w:val="Normal"/>
    <w:link w:val="TextoindependienteCar"/>
    <w:uiPriority w:val="99"/>
    <w:semiHidden/>
    <w:unhideWhenUsed/>
    <w:rsid w:val="00F553CE"/>
    <w:pPr>
      <w:spacing w:after="120"/>
    </w:pPr>
  </w:style>
  <w:style w:type="character" w:customStyle="1" w:styleId="TextoindependienteCar">
    <w:name w:val="Texto independiente Car"/>
    <w:basedOn w:val="Fuentedeprrafopredeter"/>
    <w:link w:val="Textoindependiente"/>
    <w:uiPriority w:val="99"/>
    <w:semiHidden/>
    <w:rsid w:val="00F553CE"/>
    <w:rPr>
      <w:sz w:val="22"/>
      <w:szCs w:val="22"/>
      <w:lang w:eastAsia="en-US"/>
    </w:rPr>
  </w:style>
  <w:style w:type="paragraph" w:customStyle="1" w:styleId="OrganizacinUno">
    <w:name w:val="Organización Uno"/>
    <w:basedOn w:val="Normal"/>
    <w:next w:val="Normal"/>
    <w:rsid w:val="005A02C2"/>
    <w:pPr>
      <w:tabs>
        <w:tab w:val="left" w:pos="2160"/>
        <w:tab w:val="right" w:pos="8092"/>
      </w:tabs>
      <w:spacing w:before="220" w:after="40" w:line="220" w:lineRule="atLeast"/>
      <w:ind w:right="-360"/>
    </w:pPr>
    <w:rPr>
      <w:rFonts w:ascii="Bookman Old Style" w:eastAsia="Times New Roman" w:hAnsi="Bookman Old Style"/>
      <w:sz w:val="24"/>
      <w:szCs w:val="20"/>
      <w:lang w:val="en-US" w:eastAsia="es-ES"/>
    </w:rPr>
  </w:style>
  <w:style w:type="paragraph" w:customStyle="1" w:styleId="Organizacin">
    <w:name w:val="Organización"/>
    <w:basedOn w:val="Normal"/>
    <w:next w:val="Normal"/>
    <w:autoRedefine/>
    <w:rsid w:val="00895518"/>
    <w:pPr>
      <w:tabs>
        <w:tab w:val="left" w:pos="2160"/>
        <w:tab w:val="right" w:pos="9639"/>
      </w:tabs>
      <w:spacing w:before="220" w:after="40" w:line="220" w:lineRule="atLeast"/>
    </w:pPr>
    <w:rPr>
      <w:rFonts w:ascii="Trebuchet MS" w:eastAsia="Times New Roman" w:hAnsi="Trebuchet MS"/>
      <w:b/>
      <w:sz w:val="24"/>
      <w:szCs w:val="20"/>
      <w:lang w:val="en-US" w:eastAsia="es-ES"/>
    </w:rPr>
  </w:style>
  <w:style w:type="paragraph" w:customStyle="1" w:styleId="Institucin">
    <w:name w:val="Institución"/>
    <w:basedOn w:val="Normal"/>
    <w:next w:val="Logro"/>
    <w:autoRedefine/>
    <w:rsid w:val="004948D7"/>
    <w:pPr>
      <w:tabs>
        <w:tab w:val="left" w:pos="2160"/>
        <w:tab w:val="right" w:pos="6480"/>
      </w:tabs>
      <w:spacing w:before="220" w:after="60" w:line="220" w:lineRule="atLeast"/>
      <w:ind w:right="-360"/>
    </w:pPr>
    <w:rPr>
      <w:rFonts w:ascii="Trebuchet MS" w:eastAsia="Times New Roman" w:hAnsi="Trebuchet MS"/>
      <w:b/>
      <w:sz w:val="20"/>
      <w:szCs w:val="20"/>
      <w:lang w:eastAsia="es-ES"/>
    </w:rPr>
  </w:style>
  <w:style w:type="paragraph" w:styleId="Encabezado">
    <w:name w:val="header"/>
    <w:basedOn w:val="Normal"/>
    <w:link w:val="EncabezadoCar"/>
    <w:uiPriority w:val="99"/>
    <w:semiHidden/>
    <w:unhideWhenUsed/>
    <w:rsid w:val="004948D7"/>
    <w:pPr>
      <w:tabs>
        <w:tab w:val="center" w:pos="4419"/>
        <w:tab w:val="right" w:pos="8838"/>
      </w:tabs>
    </w:pPr>
  </w:style>
  <w:style w:type="character" w:customStyle="1" w:styleId="EncabezadoCar">
    <w:name w:val="Encabezado Car"/>
    <w:basedOn w:val="Fuentedeprrafopredeter"/>
    <w:link w:val="Encabezado"/>
    <w:uiPriority w:val="99"/>
    <w:semiHidden/>
    <w:rsid w:val="004948D7"/>
    <w:rPr>
      <w:sz w:val="22"/>
      <w:szCs w:val="22"/>
      <w:lang w:eastAsia="en-US"/>
    </w:rPr>
  </w:style>
  <w:style w:type="paragraph" w:styleId="Piedepgina">
    <w:name w:val="footer"/>
    <w:basedOn w:val="Normal"/>
    <w:link w:val="PiedepginaCar"/>
    <w:uiPriority w:val="99"/>
    <w:semiHidden/>
    <w:unhideWhenUsed/>
    <w:rsid w:val="004948D7"/>
    <w:pPr>
      <w:tabs>
        <w:tab w:val="center" w:pos="4419"/>
        <w:tab w:val="right" w:pos="8838"/>
      </w:tabs>
    </w:pPr>
  </w:style>
  <w:style w:type="character" w:customStyle="1" w:styleId="PiedepginaCar">
    <w:name w:val="Pie de página Car"/>
    <w:basedOn w:val="Fuentedeprrafopredeter"/>
    <w:link w:val="Piedepgina"/>
    <w:uiPriority w:val="99"/>
    <w:semiHidden/>
    <w:rsid w:val="004948D7"/>
    <w:rPr>
      <w:sz w:val="22"/>
      <w:szCs w:val="22"/>
      <w:lang w:eastAsia="en-US"/>
    </w:rPr>
  </w:style>
  <w:style w:type="paragraph" w:customStyle="1" w:styleId="Objetivo">
    <w:name w:val="Objetivo"/>
    <w:basedOn w:val="Normal"/>
    <w:next w:val="Textoindependiente"/>
    <w:rsid w:val="004948D7"/>
    <w:pPr>
      <w:spacing w:before="220" w:after="220" w:line="220" w:lineRule="atLeast"/>
    </w:pPr>
    <w:rPr>
      <w:rFonts w:ascii="Times New Roman" w:eastAsia="Times New Roman" w:hAnsi="Times New Roman"/>
      <w:sz w:val="20"/>
      <w:szCs w:val="20"/>
      <w:lang w:eastAsia="es-ES"/>
    </w:rPr>
  </w:style>
  <w:style w:type="paragraph" w:styleId="Sangradetextonormal">
    <w:name w:val="Body Text Indent"/>
    <w:basedOn w:val="Normal"/>
    <w:link w:val="SangradetextonormalCar"/>
    <w:uiPriority w:val="99"/>
    <w:semiHidden/>
    <w:unhideWhenUsed/>
    <w:rsid w:val="00B43D37"/>
    <w:pPr>
      <w:spacing w:after="120"/>
      <w:ind w:left="283"/>
    </w:pPr>
  </w:style>
  <w:style w:type="character" w:customStyle="1" w:styleId="SangradetextonormalCar">
    <w:name w:val="Sangría de texto normal Car"/>
    <w:basedOn w:val="Fuentedeprrafopredeter"/>
    <w:link w:val="Sangradetextonormal"/>
    <w:uiPriority w:val="99"/>
    <w:semiHidden/>
    <w:rsid w:val="00B43D37"/>
    <w:rPr>
      <w:sz w:val="22"/>
      <w:szCs w:val="22"/>
      <w:lang w:eastAsia="en-US"/>
    </w:rPr>
  </w:style>
  <w:style w:type="paragraph" w:styleId="Textodeglobo">
    <w:name w:val="Balloon Text"/>
    <w:basedOn w:val="Normal"/>
    <w:link w:val="TextodegloboCar"/>
    <w:uiPriority w:val="99"/>
    <w:semiHidden/>
    <w:unhideWhenUsed/>
    <w:rsid w:val="00D6299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62994"/>
    <w:rPr>
      <w:rFonts w:ascii="Tahoma" w:hAnsi="Tahoma" w:cs="Tahoma"/>
      <w:sz w:val="16"/>
      <w:szCs w:val="16"/>
      <w:lang w:val="es-MX"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248D4-FBAA-4E83-9FB5-592266EC1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1309</Words>
  <Characters>7203</Characters>
  <Application>Microsoft Office Word</Application>
  <DocSecurity>0</DocSecurity>
  <Lines>60</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Telefónica Chile</cp:lastModifiedBy>
  <cp:revision>3</cp:revision>
  <dcterms:created xsi:type="dcterms:W3CDTF">2012-10-04T13:13:00Z</dcterms:created>
  <dcterms:modified xsi:type="dcterms:W3CDTF">2013-01-15T12:56:00Z</dcterms:modified>
</cp:coreProperties>
</file>